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22" w:rsidRPr="006E4074" w:rsidRDefault="00BD56DD" w:rsidP="006E4074">
      <w:pPr>
        <w:autoSpaceDE w:val="0"/>
        <w:autoSpaceDN w:val="0"/>
        <w:spacing w:after="0"/>
        <w:jc w:val="right"/>
        <w:rPr>
          <w:rFonts w:ascii="Times New Roman" w:hAnsi="Times New Roman"/>
          <w:b/>
          <w:bCs/>
          <w:sz w:val="24"/>
          <w:szCs w:val="24"/>
        </w:rPr>
      </w:pPr>
      <w:r>
        <w:rPr>
          <w:rFonts w:ascii="Times New Roman" w:hAnsi="Times New Roman"/>
          <w:b/>
          <w:bCs/>
          <w:sz w:val="24"/>
          <w:szCs w:val="24"/>
        </w:rPr>
        <w:t>Приложение 2.</w:t>
      </w:r>
      <w:r w:rsidR="006E4074" w:rsidRPr="006E4074">
        <w:rPr>
          <w:rFonts w:ascii="Times New Roman" w:hAnsi="Times New Roman"/>
          <w:b/>
          <w:bCs/>
          <w:sz w:val="24"/>
          <w:szCs w:val="24"/>
        </w:rPr>
        <w:t>5</w:t>
      </w:r>
      <w:r w:rsidR="00865171">
        <w:rPr>
          <w:rFonts w:ascii="Times New Roman" w:hAnsi="Times New Roman"/>
          <w:b/>
          <w:bCs/>
          <w:sz w:val="24"/>
          <w:szCs w:val="24"/>
        </w:rPr>
        <w:t>.</w:t>
      </w:r>
    </w:p>
    <w:p w:rsidR="00CC1122" w:rsidRPr="00B36A92" w:rsidRDefault="00CC1122" w:rsidP="006E4074">
      <w:pPr>
        <w:spacing w:after="0"/>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специальности</w:t>
      </w:r>
      <w:r w:rsidRPr="00B36A92">
        <w:rPr>
          <w:rFonts w:ascii="Times New Roman" w:hAnsi="Times New Roman"/>
          <w:b/>
          <w:i/>
        </w:rPr>
        <w:t xml:space="preserve"> </w:t>
      </w:r>
    </w:p>
    <w:p w:rsidR="00CC1122" w:rsidRDefault="00CC1122" w:rsidP="006E4074">
      <w:pPr>
        <w:autoSpaceDE w:val="0"/>
        <w:autoSpaceDN w:val="0"/>
        <w:adjustRightInd w:val="0"/>
        <w:spacing w:after="0"/>
        <w:jc w:val="right"/>
        <w:rPr>
          <w:rFonts w:ascii="Times New Roman" w:hAnsi="Times New Roman"/>
        </w:rPr>
      </w:pPr>
      <w:r w:rsidRPr="00346DBB">
        <w:rPr>
          <w:rFonts w:ascii="Times New Roman" w:hAnsi="Times New Roman"/>
        </w:rPr>
        <w:t xml:space="preserve">13.02.11 Техническая эксплуатация и обслуживание </w:t>
      </w:r>
    </w:p>
    <w:p w:rsidR="00CC1122" w:rsidRPr="00346DBB" w:rsidRDefault="00CC1122" w:rsidP="006E4074">
      <w:pPr>
        <w:autoSpaceDE w:val="0"/>
        <w:autoSpaceDN w:val="0"/>
        <w:adjustRightInd w:val="0"/>
        <w:spacing w:after="0"/>
        <w:jc w:val="right"/>
        <w:rPr>
          <w:rFonts w:ascii="Times New Roman" w:hAnsi="Times New Roman"/>
        </w:rPr>
      </w:pPr>
      <w:r w:rsidRPr="00346DBB">
        <w:rPr>
          <w:rFonts w:ascii="Times New Roman" w:hAnsi="Times New Roman"/>
        </w:rPr>
        <w:t>электрического и электромеханического оборудования (по отраслям)</w:t>
      </w:r>
    </w:p>
    <w:p w:rsidR="00CC1122" w:rsidRPr="00B36A92" w:rsidRDefault="00CC1122" w:rsidP="00CC1122">
      <w:pPr>
        <w:jc w:val="center"/>
        <w:rPr>
          <w:rFonts w:ascii="Times New Roman" w:hAnsi="Times New Roman"/>
          <w:b/>
          <w:i/>
          <w:sz w:val="24"/>
          <w:szCs w:val="24"/>
        </w:rPr>
      </w:pPr>
    </w:p>
    <w:p w:rsidR="00CC1122" w:rsidRPr="00B15B03" w:rsidRDefault="00CC1122" w:rsidP="00CC1122">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CC1122" w:rsidRPr="009A35AE" w:rsidRDefault="00CC1122" w:rsidP="00CC1122">
      <w:pPr>
        <w:autoSpaceDE w:val="0"/>
        <w:autoSpaceDN w:val="0"/>
        <w:jc w:val="center"/>
        <w:rPr>
          <w:rFonts w:ascii="Times New Roman" w:hAnsi="Times New Roman"/>
          <w:bCs/>
        </w:rPr>
      </w:pPr>
      <w:r w:rsidRPr="009A35AE">
        <w:rPr>
          <w:rFonts w:ascii="Times New Roman" w:hAnsi="Times New Roman"/>
          <w:bCs/>
        </w:rPr>
        <w:t>ГБПОУ СПО МО Воскресенский колледж</w:t>
      </w:r>
    </w:p>
    <w:p w:rsidR="00CC1122" w:rsidRPr="00B15B03" w:rsidRDefault="00CC1122" w:rsidP="00CC1122">
      <w:pPr>
        <w:spacing w:after="0"/>
        <w:jc w:val="center"/>
        <w:rPr>
          <w:rFonts w:ascii="Times New Roman" w:hAnsi="Times New Roman"/>
          <w:i/>
          <w:sz w:val="24"/>
          <w:szCs w:val="24"/>
        </w:rPr>
      </w:pPr>
    </w:p>
    <w:p w:rsidR="00CC1122" w:rsidRPr="00B15B03" w:rsidRDefault="00CC1122" w:rsidP="00CC1122">
      <w:pPr>
        <w:spacing w:after="0"/>
        <w:jc w:val="center"/>
        <w:rPr>
          <w:rFonts w:ascii="Times New Roman" w:hAnsi="Times New Roman"/>
          <w:sz w:val="24"/>
          <w:szCs w:val="24"/>
        </w:rPr>
      </w:pPr>
    </w:p>
    <w:p w:rsidR="00CC1122" w:rsidRPr="00B15B03" w:rsidRDefault="00CC1122" w:rsidP="00CC1122">
      <w:pPr>
        <w:spacing w:after="0"/>
        <w:jc w:val="center"/>
        <w:rPr>
          <w:rFonts w:ascii="Times New Roman" w:hAnsi="Times New Roman"/>
          <w:sz w:val="24"/>
          <w:szCs w:val="24"/>
        </w:rPr>
      </w:pPr>
    </w:p>
    <w:p w:rsidR="00CC1122" w:rsidRPr="00284809" w:rsidRDefault="00CC1122" w:rsidP="00CC1122">
      <w:pPr>
        <w:spacing w:after="0"/>
        <w:jc w:val="center"/>
        <w:rPr>
          <w:rFonts w:ascii="Times New Roman" w:hAnsi="Times New Roman"/>
          <w:sz w:val="28"/>
          <w:szCs w:val="28"/>
        </w:rPr>
      </w:pPr>
    </w:p>
    <w:p w:rsidR="006E4074" w:rsidRDefault="006E4074" w:rsidP="006E4074">
      <w:pPr>
        <w:spacing w:after="0"/>
        <w:jc w:val="center"/>
        <w:rPr>
          <w:rFonts w:ascii="Times New Roman" w:hAnsi="Times New Roman"/>
          <w:sz w:val="28"/>
          <w:szCs w:val="28"/>
        </w:rPr>
      </w:pPr>
    </w:p>
    <w:tbl>
      <w:tblPr>
        <w:tblpPr w:leftFromText="180" w:rightFromText="180" w:bottomFromText="200" w:vertAnchor="text" w:tblpX="4503" w:tblpY="1"/>
        <w:tblOverlap w:val="never"/>
        <w:tblW w:w="0" w:type="auto"/>
        <w:tblLook w:val="04A0"/>
      </w:tblPr>
      <w:tblGrid>
        <w:gridCol w:w="5528"/>
      </w:tblGrid>
      <w:tr w:rsidR="006E4074" w:rsidTr="006E4074">
        <w:tc>
          <w:tcPr>
            <w:tcW w:w="5528" w:type="dxa"/>
            <w:hideMark/>
          </w:tcPr>
          <w:p w:rsidR="006E4074" w:rsidRDefault="006E4074">
            <w:pPr>
              <w:spacing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руководителя</w:t>
            </w:r>
          </w:p>
          <w:p w:rsidR="006E4074" w:rsidRDefault="006E4074">
            <w:pPr>
              <w:spacing w:after="0"/>
              <w:jc w:val="right"/>
              <w:rPr>
                <w:rFonts w:ascii="Times New Roman" w:hAnsi="Times New Roman"/>
                <w:sz w:val="24"/>
                <w:szCs w:val="24"/>
              </w:rPr>
            </w:pPr>
            <w:r>
              <w:rPr>
                <w:rFonts w:ascii="Times New Roman" w:hAnsi="Times New Roman"/>
                <w:sz w:val="24"/>
                <w:szCs w:val="24"/>
              </w:rPr>
              <w:t xml:space="preserve"> образовательной организации</w:t>
            </w:r>
          </w:p>
        </w:tc>
      </w:tr>
      <w:tr w:rsidR="006E4074" w:rsidTr="006E4074">
        <w:tc>
          <w:tcPr>
            <w:tcW w:w="5528" w:type="dxa"/>
            <w:hideMark/>
          </w:tcPr>
          <w:p w:rsidR="006E4074" w:rsidRDefault="006E4074">
            <w:pPr>
              <w:spacing w:after="0"/>
              <w:jc w:val="right"/>
              <w:rPr>
                <w:rFonts w:ascii="Times New Roman" w:hAnsi="Times New Roman"/>
                <w:sz w:val="24"/>
                <w:szCs w:val="24"/>
              </w:rPr>
            </w:pPr>
            <w:r>
              <w:rPr>
                <w:rFonts w:ascii="Times New Roman" w:hAnsi="Times New Roman"/>
                <w:sz w:val="24"/>
                <w:szCs w:val="24"/>
              </w:rPr>
              <w:t>№ г160-о от 31.08.21</w:t>
            </w:r>
          </w:p>
        </w:tc>
      </w:tr>
    </w:tbl>
    <w:p w:rsidR="006E4074" w:rsidRDefault="006E4074" w:rsidP="006E4074">
      <w:pPr>
        <w:jc w:val="center"/>
        <w:rPr>
          <w:rFonts w:ascii="Times New Roman" w:hAnsi="Times New Roman"/>
          <w:b/>
          <w:i/>
          <w:sz w:val="24"/>
          <w:szCs w:val="24"/>
        </w:rPr>
      </w:pPr>
      <w:r>
        <w:rPr>
          <w:rFonts w:ascii="Times New Roman" w:hAnsi="Times New Roman"/>
          <w:b/>
          <w:i/>
          <w:sz w:val="24"/>
          <w:szCs w:val="24"/>
        </w:rPr>
        <w:br w:type="textWrapping" w:clear="all"/>
      </w: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15B03" w:rsidRDefault="00CC1122" w:rsidP="00CC1122">
      <w:pPr>
        <w:spacing w:after="0"/>
        <w:jc w:val="center"/>
        <w:rPr>
          <w:rFonts w:ascii="Times New Roman" w:hAnsi="Times New Roman"/>
          <w:sz w:val="24"/>
          <w:szCs w:val="24"/>
        </w:rPr>
      </w:pPr>
    </w:p>
    <w:p w:rsidR="00CC1122" w:rsidRPr="00B15B03" w:rsidRDefault="00CC1122" w:rsidP="00CC1122">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CC1122" w:rsidRPr="009A35AE" w:rsidRDefault="00CC1122" w:rsidP="00CC1122">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 История</w:t>
      </w:r>
      <w:r w:rsidRPr="009A35AE">
        <w:rPr>
          <w:rFonts w:ascii="Times New Roman" w:hAnsi="Times New Roman"/>
          <w:caps/>
          <w:sz w:val="24"/>
          <w:szCs w:val="24"/>
        </w:rPr>
        <w:t xml:space="preserve"> </w:t>
      </w:r>
    </w:p>
    <w:p w:rsidR="00CC1122" w:rsidRPr="00B15B03" w:rsidRDefault="00CC1122" w:rsidP="00CC1122">
      <w:pPr>
        <w:widowControl w:val="0"/>
        <w:autoSpaceDE w:val="0"/>
        <w:autoSpaceDN w:val="0"/>
        <w:adjustRightInd w:val="0"/>
        <w:spacing w:after="0" w:line="360" w:lineRule="auto"/>
        <w:jc w:val="center"/>
        <w:rPr>
          <w:rFonts w:ascii="Times New Roman" w:hAnsi="Times New Roman"/>
          <w:i/>
          <w:sz w:val="24"/>
          <w:szCs w:val="24"/>
        </w:rPr>
      </w:pPr>
    </w:p>
    <w:p w:rsidR="00CC1122" w:rsidRPr="00B15B03" w:rsidRDefault="00CC1122" w:rsidP="00CC1122">
      <w:pPr>
        <w:shd w:val="clear" w:color="auto" w:fill="FFFFFF"/>
        <w:spacing w:after="0" w:line="360" w:lineRule="auto"/>
        <w:ind w:left="1670" w:hanging="1118"/>
        <w:jc w:val="center"/>
        <w:rPr>
          <w:rFonts w:ascii="Times New Roman" w:hAnsi="Times New Roman"/>
          <w:sz w:val="24"/>
          <w:szCs w:val="24"/>
        </w:rPr>
      </w:pP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CC1122" w:rsidRPr="00B15B03"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CC1122" w:rsidRDefault="00CC1122" w:rsidP="00CC1122">
      <w:pPr>
        <w:widowControl w:val="0"/>
        <w:shd w:val="clear" w:color="auto" w:fill="FFFFFF"/>
        <w:spacing w:after="0" w:line="240" w:lineRule="auto"/>
        <w:ind w:firstLine="709"/>
        <w:jc w:val="center"/>
        <w:rPr>
          <w:rFonts w:ascii="Times New Roman" w:hAnsi="Times New Roman"/>
          <w:lang w:eastAsia="en-US"/>
        </w:rPr>
      </w:pPr>
    </w:p>
    <w:p w:rsidR="00CC1122" w:rsidRDefault="00CC1122" w:rsidP="00CC1122">
      <w:pPr>
        <w:widowControl w:val="0"/>
        <w:shd w:val="clear" w:color="auto" w:fill="FFFFFF"/>
        <w:spacing w:after="0" w:line="240" w:lineRule="auto"/>
        <w:ind w:firstLine="709"/>
        <w:jc w:val="center"/>
        <w:rPr>
          <w:rFonts w:ascii="Times New Roman" w:hAnsi="Times New Roman"/>
          <w:lang w:eastAsia="en-US"/>
        </w:rPr>
      </w:pPr>
    </w:p>
    <w:p w:rsidR="00CC1122" w:rsidRPr="00B15B03" w:rsidRDefault="00CC1122" w:rsidP="00CC1122">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tblPr>
      <w:tblGrid>
        <w:gridCol w:w="3156"/>
        <w:gridCol w:w="3395"/>
      </w:tblGrid>
      <w:tr w:rsidR="00CC1122" w:rsidRPr="00284809" w:rsidTr="00870FD9">
        <w:tc>
          <w:tcPr>
            <w:tcW w:w="3156" w:type="dxa"/>
            <w:shd w:val="clear" w:color="auto" w:fill="auto"/>
          </w:tcPr>
          <w:p w:rsidR="00CC1122" w:rsidRPr="00C36959" w:rsidRDefault="00CC1122" w:rsidP="00870FD9">
            <w:pPr>
              <w:widowControl w:val="0"/>
              <w:autoSpaceDE w:val="0"/>
              <w:autoSpaceDN w:val="0"/>
              <w:spacing w:after="0" w:line="240" w:lineRule="auto"/>
              <w:rPr>
                <w:rFonts w:ascii="Times New Roman" w:hAnsi="Times New Roman"/>
                <w:sz w:val="24"/>
                <w:szCs w:val="24"/>
              </w:rPr>
            </w:pPr>
          </w:p>
          <w:p w:rsidR="00CC1122" w:rsidRPr="00C36959" w:rsidRDefault="00CC1122" w:rsidP="00870FD9">
            <w:pPr>
              <w:widowControl w:val="0"/>
              <w:autoSpaceDE w:val="0"/>
              <w:autoSpaceDN w:val="0"/>
              <w:spacing w:after="0" w:line="240" w:lineRule="auto"/>
              <w:rPr>
                <w:rFonts w:ascii="Times New Roman" w:hAnsi="Times New Roman"/>
                <w:sz w:val="24"/>
                <w:szCs w:val="24"/>
              </w:rPr>
            </w:pPr>
          </w:p>
          <w:p w:rsidR="00CC1122" w:rsidRPr="00C36959" w:rsidRDefault="00CC1122" w:rsidP="00870FD9">
            <w:pPr>
              <w:widowControl w:val="0"/>
              <w:autoSpaceDE w:val="0"/>
              <w:autoSpaceDN w:val="0"/>
              <w:spacing w:after="0" w:line="240" w:lineRule="auto"/>
              <w:rPr>
                <w:rFonts w:ascii="Times New Roman" w:hAnsi="Times New Roman"/>
                <w:sz w:val="24"/>
                <w:szCs w:val="24"/>
              </w:rPr>
            </w:pPr>
          </w:p>
          <w:p w:rsidR="00CC1122" w:rsidRDefault="00CC1122" w:rsidP="00870FD9">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lastRenderedPageBreak/>
              <w:t>РАССМОТРЕНО</w:t>
            </w:r>
          </w:p>
          <w:p w:rsidR="00CC1122" w:rsidRPr="001D0A58" w:rsidRDefault="00CC1122" w:rsidP="00870FD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CC1122" w:rsidRPr="00284809" w:rsidRDefault="00CC1122" w:rsidP="00870FD9">
            <w:pPr>
              <w:widowControl w:val="0"/>
              <w:autoSpaceDE w:val="0"/>
              <w:autoSpaceDN w:val="0"/>
              <w:spacing w:after="0" w:line="240" w:lineRule="auto"/>
              <w:rPr>
                <w:rFonts w:ascii="Times New Roman" w:hAnsi="Times New Roman"/>
                <w:sz w:val="24"/>
                <w:szCs w:val="24"/>
                <w:lang w:val="en-US"/>
              </w:rPr>
            </w:pPr>
          </w:p>
        </w:tc>
      </w:tr>
      <w:tr w:rsidR="00CC1122" w:rsidRPr="00284809" w:rsidTr="00870FD9">
        <w:trPr>
          <w:trHeight w:val="847"/>
        </w:trPr>
        <w:tc>
          <w:tcPr>
            <w:tcW w:w="3156" w:type="dxa"/>
            <w:shd w:val="clear" w:color="auto" w:fill="auto"/>
          </w:tcPr>
          <w:p w:rsidR="00CC1122" w:rsidRPr="00284809" w:rsidRDefault="00CC1122" w:rsidP="00870FD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CC1122" w:rsidRPr="00284809" w:rsidRDefault="00CC1122" w:rsidP="00870FD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CC1122" w:rsidRPr="00284809" w:rsidRDefault="00CC1122" w:rsidP="00870FD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CC1122" w:rsidRDefault="00CC1122" w:rsidP="00870FD9">
            <w:pPr>
              <w:widowControl w:val="0"/>
              <w:autoSpaceDE w:val="0"/>
              <w:autoSpaceDN w:val="0"/>
              <w:spacing w:after="0" w:line="240" w:lineRule="auto"/>
              <w:jc w:val="center"/>
              <w:rPr>
                <w:rFonts w:ascii="Times New Roman" w:hAnsi="Times New Roman"/>
                <w:sz w:val="24"/>
                <w:szCs w:val="24"/>
              </w:rPr>
            </w:pPr>
          </w:p>
          <w:p w:rsidR="00CC1122" w:rsidRDefault="00CC1122" w:rsidP="00870FD9">
            <w:pPr>
              <w:widowControl w:val="0"/>
              <w:autoSpaceDE w:val="0"/>
              <w:autoSpaceDN w:val="0"/>
              <w:spacing w:after="0" w:line="240" w:lineRule="auto"/>
              <w:jc w:val="center"/>
              <w:rPr>
                <w:rFonts w:ascii="Times New Roman" w:hAnsi="Times New Roman"/>
                <w:sz w:val="24"/>
                <w:szCs w:val="24"/>
              </w:rPr>
            </w:pPr>
          </w:p>
          <w:p w:rsidR="00CC1122" w:rsidRDefault="00CC1122" w:rsidP="00870FD9">
            <w:pPr>
              <w:widowControl w:val="0"/>
              <w:autoSpaceDE w:val="0"/>
              <w:autoSpaceDN w:val="0"/>
              <w:spacing w:after="0" w:line="240" w:lineRule="auto"/>
              <w:jc w:val="center"/>
              <w:rPr>
                <w:rFonts w:ascii="Times New Roman" w:hAnsi="Times New Roman"/>
                <w:sz w:val="24"/>
                <w:szCs w:val="24"/>
              </w:rPr>
            </w:pPr>
          </w:p>
          <w:p w:rsidR="00CC1122" w:rsidRPr="00284809" w:rsidRDefault="00CC1122" w:rsidP="00870FD9">
            <w:pPr>
              <w:widowControl w:val="0"/>
              <w:autoSpaceDE w:val="0"/>
              <w:autoSpaceDN w:val="0"/>
              <w:spacing w:after="0" w:line="240" w:lineRule="auto"/>
              <w:rPr>
                <w:rFonts w:ascii="Times New Roman" w:hAnsi="Times New Roman"/>
                <w:sz w:val="24"/>
                <w:szCs w:val="24"/>
              </w:rPr>
            </w:pPr>
          </w:p>
        </w:tc>
      </w:tr>
    </w:tbl>
    <w:p w:rsidR="00CC1122" w:rsidRPr="00B15B03" w:rsidRDefault="00CC1122" w:rsidP="00CC1122">
      <w:pPr>
        <w:widowControl w:val="0"/>
        <w:shd w:val="clear" w:color="auto" w:fill="FFFFFF"/>
        <w:spacing w:after="0" w:line="240" w:lineRule="auto"/>
        <w:ind w:firstLine="709"/>
        <w:jc w:val="center"/>
        <w:rPr>
          <w:rFonts w:ascii="Times New Roman" w:hAnsi="Times New Roman"/>
          <w:b/>
          <w:bCs/>
          <w:sz w:val="24"/>
          <w:szCs w:val="24"/>
        </w:rPr>
      </w:pPr>
    </w:p>
    <w:p w:rsidR="00CC1122" w:rsidRDefault="00CC1122" w:rsidP="00CC1122">
      <w:pPr>
        <w:widowControl w:val="0"/>
        <w:shd w:val="clear" w:color="auto" w:fill="FFFFFF"/>
        <w:spacing w:after="0" w:line="240" w:lineRule="auto"/>
        <w:ind w:firstLine="709"/>
        <w:jc w:val="center"/>
        <w:rPr>
          <w:rFonts w:ascii="Times New Roman" w:hAnsi="Times New Roman"/>
          <w:b/>
          <w:bCs/>
          <w:sz w:val="24"/>
          <w:szCs w:val="24"/>
          <w:lang w:val="en-US"/>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Default="00CC1122" w:rsidP="00CC1122">
      <w:pPr>
        <w:widowControl w:val="0"/>
        <w:tabs>
          <w:tab w:val="left" w:pos="3840"/>
        </w:tabs>
        <w:autoSpaceDE w:val="0"/>
        <w:autoSpaceDN w:val="0"/>
        <w:adjustRightInd w:val="0"/>
        <w:spacing w:after="0" w:line="240" w:lineRule="auto"/>
        <w:jc w:val="both"/>
        <w:rPr>
          <w:rFonts w:ascii="Times New Roman" w:hAnsi="Times New Roman"/>
          <w:sz w:val="24"/>
          <w:szCs w:val="24"/>
        </w:rPr>
      </w:pPr>
    </w:p>
    <w:p w:rsidR="00CC1122" w:rsidRPr="004A4E78" w:rsidRDefault="00CC1122" w:rsidP="00CC112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4A4E78">
        <w:rPr>
          <w:rFonts w:ascii="Times New Roman" w:hAnsi="Times New Roman"/>
          <w:sz w:val="24"/>
          <w:szCs w:val="24"/>
        </w:rPr>
        <w:t xml:space="preserve">Программа учебной дисциплины/ </w:t>
      </w:r>
      <w:r>
        <w:rPr>
          <w:rFonts w:ascii="Times New Roman" w:hAnsi="Times New Roman"/>
          <w:sz w:val="24"/>
          <w:szCs w:val="24"/>
        </w:rPr>
        <w:t xml:space="preserve">История </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CC1122" w:rsidRPr="004A4E78" w:rsidRDefault="00CC1122" w:rsidP="00CC1122">
      <w:pPr>
        <w:spacing w:after="0" w:line="360" w:lineRule="auto"/>
        <w:ind w:firstLine="709"/>
        <w:jc w:val="both"/>
        <w:rPr>
          <w:rFonts w:ascii="Times New Roman" w:hAnsi="Times New Roman"/>
          <w:sz w:val="24"/>
          <w:szCs w:val="24"/>
        </w:rPr>
      </w:pPr>
    </w:p>
    <w:p w:rsidR="00CC1122" w:rsidRPr="00284809" w:rsidRDefault="00CC1122" w:rsidP="00CC1122">
      <w:pPr>
        <w:widowControl w:val="0"/>
        <w:autoSpaceDE w:val="0"/>
        <w:autoSpaceDN w:val="0"/>
        <w:spacing w:after="0" w:line="360" w:lineRule="auto"/>
        <w:rPr>
          <w:rFonts w:ascii="Times New Roman" w:hAnsi="Times New Roman"/>
          <w:sz w:val="28"/>
          <w:szCs w:val="28"/>
        </w:rPr>
      </w:pPr>
    </w:p>
    <w:p w:rsidR="00CC1122" w:rsidRPr="009A35AE" w:rsidRDefault="00CC1122" w:rsidP="00CC1122">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CC1122" w:rsidRPr="00B15B03"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CC1122" w:rsidRPr="001D0A58" w:rsidRDefault="00CC1122" w:rsidP="00CC1122">
      <w:pPr>
        <w:widowControl w:val="0"/>
        <w:autoSpaceDE w:val="0"/>
        <w:autoSpaceDN w:val="0"/>
        <w:spacing w:after="0" w:line="240" w:lineRule="auto"/>
        <w:ind w:firstLine="709"/>
        <w:jc w:val="both"/>
        <w:rPr>
          <w:rFonts w:ascii="Times New Roman" w:hAnsi="Times New Roman"/>
          <w:sz w:val="24"/>
          <w:szCs w:val="28"/>
          <w:lang w:eastAsia="en-US"/>
        </w:rPr>
      </w:pPr>
    </w:p>
    <w:p w:rsidR="00CC1122" w:rsidRPr="00512358" w:rsidRDefault="00CC1122" w:rsidP="00512358">
      <w:pPr>
        <w:autoSpaceDE w:val="0"/>
        <w:autoSpaceDN w:val="0"/>
        <w:rPr>
          <w:rFonts w:ascii="Times New Roman" w:hAnsi="Times New Roman"/>
          <w:bC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w:t>
      </w:r>
      <w:r w:rsidR="00512358">
        <w:rPr>
          <w:rFonts w:ascii="Times New Roman" w:hAnsi="Times New Roman"/>
          <w:sz w:val="24"/>
          <w:szCs w:val="28"/>
          <w:lang w:eastAsia="en-US"/>
        </w:rPr>
        <w:t>преподаватель</w:t>
      </w:r>
      <w:r w:rsidR="00512358" w:rsidRPr="00082EED">
        <w:rPr>
          <w:rFonts w:ascii="Times New Roman" w:hAnsi="Times New Roman"/>
          <w:bCs/>
        </w:rPr>
        <w:t xml:space="preserve"> </w:t>
      </w:r>
      <w:r w:rsidR="00512358" w:rsidRPr="009A35AE">
        <w:rPr>
          <w:rFonts w:ascii="Times New Roman" w:hAnsi="Times New Roman"/>
          <w:bCs/>
        </w:rPr>
        <w:t>ГБПОУ СПО МО Воскресенский колледж</w:t>
      </w:r>
      <w:r w:rsidR="00512358">
        <w:rPr>
          <w:rFonts w:ascii="Times New Roman" w:hAnsi="Times New Roman"/>
          <w:bCs/>
        </w:rPr>
        <w:t xml:space="preserve"> </w:t>
      </w:r>
      <w:r>
        <w:rPr>
          <w:rFonts w:ascii="Times New Roman" w:hAnsi="Times New Roman"/>
          <w:sz w:val="24"/>
          <w:szCs w:val="28"/>
          <w:lang w:eastAsia="en-US"/>
        </w:rPr>
        <w:t>Шкарина И.В.</w:t>
      </w:r>
    </w:p>
    <w:p w:rsidR="00CC1122" w:rsidRPr="00284809" w:rsidRDefault="00CC1122" w:rsidP="00CC1122">
      <w:pPr>
        <w:widowControl w:val="0"/>
        <w:shd w:val="clear" w:color="auto" w:fill="FFFFFF"/>
        <w:spacing w:after="0" w:line="240" w:lineRule="auto"/>
        <w:ind w:firstLine="709"/>
        <w:jc w:val="center"/>
        <w:rPr>
          <w:rFonts w:ascii="Times New Roman" w:hAnsi="Times New Roman"/>
          <w:b/>
          <w:bCs/>
          <w:sz w:val="28"/>
          <w:szCs w:val="28"/>
        </w:rPr>
      </w:pPr>
    </w:p>
    <w:p w:rsidR="00CC1122" w:rsidRDefault="00CC1122" w:rsidP="00CC1122">
      <w:pPr>
        <w:rPr>
          <w:rFonts w:ascii="Times New Roman" w:hAnsi="Times New Roman"/>
          <w:b/>
        </w:rPr>
      </w:pPr>
    </w:p>
    <w:p w:rsidR="00CC1122" w:rsidRPr="00F811AC" w:rsidRDefault="00CC1122" w:rsidP="00CC1122">
      <w:pPr>
        <w:widowControl w:val="0"/>
        <w:shd w:val="clear" w:color="auto" w:fill="FFFFFF"/>
        <w:spacing w:after="0" w:line="240" w:lineRule="auto"/>
        <w:ind w:firstLine="709"/>
        <w:jc w:val="center"/>
        <w:rPr>
          <w:rFonts w:ascii="Times New Roman" w:hAnsi="Times New Roman"/>
          <w:b/>
          <w:bCs/>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jc w:val="center"/>
        <w:rPr>
          <w:rFonts w:ascii="Times New Roman" w:hAnsi="Times New Roman"/>
          <w:b/>
          <w:i/>
          <w:sz w:val="24"/>
          <w:szCs w:val="24"/>
        </w:rPr>
      </w:pPr>
    </w:p>
    <w:p w:rsidR="00CC1122" w:rsidRPr="00B36A92" w:rsidRDefault="00CC1122" w:rsidP="00CC1122">
      <w:pPr>
        <w:rPr>
          <w:rFonts w:ascii="Times New Roman" w:hAnsi="Times New Roman"/>
          <w:b/>
          <w:i/>
          <w:sz w:val="24"/>
          <w:szCs w:val="24"/>
        </w:rPr>
      </w:pPr>
    </w:p>
    <w:p w:rsidR="00CC1122" w:rsidRDefault="00CC1122" w:rsidP="00CC1122">
      <w:pPr>
        <w:pStyle w:val="1"/>
        <w:spacing w:line="360" w:lineRule="auto"/>
        <w:ind w:firstLine="0"/>
        <w:jc w:val="both"/>
        <w:rPr>
          <w:b/>
          <w:sz w:val="28"/>
          <w:szCs w:val="28"/>
        </w:rPr>
      </w:pPr>
      <w:bookmarkStart w:id="0" w:name="_Toc283296925"/>
      <w:bookmarkStart w:id="1" w:name="_Toc283648306"/>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pStyle w:val="1"/>
        <w:spacing w:line="360" w:lineRule="auto"/>
        <w:ind w:firstLine="0"/>
        <w:jc w:val="both"/>
        <w:rPr>
          <w:b/>
          <w:sz w:val="28"/>
          <w:szCs w:val="28"/>
        </w:rPr>
      </w:pPr>
    </w:p>
    <w:p w:rsidR="00CC1122" w:rsidRDefault="00CC1122" w:rsidP="00CC1122">
      <w:pPr>
        <w:rPr>
          <w:rFonts w:ascii="Times New Roman" w:hAnsi="Times New Roman"/>
          <w:b/>
          <w:sz w:val="28"/>
          <w:szCs w:val="28"/>
        </w:rPr>
      </w:pPr>
    </w:p>
    <w:p w:rsidR="00CC1122" w:rsidRPr="004A4E78" w:rsidRDefault="00CC1122" w:rsidP="00CC1122"/>
    <w:p w:rsidR="003A5C0F" w:rsidRPr="008D252B" w:rsidRDefault="003A5C0F" w:rsidP="003A5C0F">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3A5C0F" w:rsidRPr="00E26D97" w:rsidRDefault="003A5C0F" w:rsidP="003A5C0F">
      <w:pPr>
        <w:jc w:val="center"/>
        <w:rPr>
          <w:rFonts w:ascii="Times New Roman" w:hAnsi="Times New Roman"/>
          <w:i/>
          <w:iCs/>
          <w:sz w:val="24"/>
          <w:szCs w:val="24"/>
        </w:rPr>
      </w:pPr>
    </w:p>
    <w:p w:rsidR="003A5C0F" w:rsidRPr="00E26D97" w:rsidRDefault="003A5C0F" w:rsidP="003A5C0F">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3A5C0F" w:rsidRPr="00E26D97" w:rsidRDefault="003A5C0F" w:rsidP="003A5C0F">
      <w:pPr>
        <w:rPr>
          <w:rFonts w:ascii="Times New Roman" w:hAnsi="Times New Roman"/>
          <w:b/>
          <w:bCs/>
          <w:sz w:val="24"/>
          <w:szCs w:val="24"/>
        </w:rPr>
      </w:pPr>
    </w:p>
    <w:p w:rsidR="003A5C0F" w:rsidRPr="00E26D97" w:rsidRDefault="003A5C0F" w:rsidP="003A5C0F">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3A5C0F" w:rsidRPr="00E26D97" w:rsidRDefault="003A5C0F" w:rsidP="003A5C0F">
      <w:pPr>
        <w:rPr>
          <w:rFonts w:ascii="Times New Roman" w:hAnsi="Times New Roman"/>
          <w:b/>
          <w:bCs/>
          <w:sz w:val="24"/>
          <w:szCs w:val="24"/>
        </w:rPr>
      </w:pPr>
    </w:p>
    <w:p w:rsidR="003A5C0F" w:rsidRPr="00E26D97" w:rsidRDefault="003A5C0F" w:rsidP="003A5C0F">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3A5C0F" w:rsidRPr="00E26D97" w:rsidRDefault="003A5C0F" w:rsidP="003A5C0F">
      <w:pPr>
        <w:rPr>
          <w:rFonts w:ascii="Times New Roman" w:hAnsi="Times New Roman"/>
          <w:b/>
          <w:bCs/>
          <w:sz w:val="24"/>
          <w:szCs w:val="24"/>
        </w:rPr>
      </w:pPr>
    </w:p>
    <w:p w:rsidR="003A5C0F" w:rsidRPr="00E26D97" w:rsidRDefault="003A5C0F" w:rsidP="003A5C0F">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CC1122" w:rsidRDefault="00CC1122" w:rsidP="00CC1122">
      <w:pPr>
        <w:spacing w:line="360" w:lineRule="auto"/>
      </w:pPr>
    </w:p>
    <w:p w:rsidR="00CC1122" w:rsidRDefault="00CC1122" w:rsidP="00CC1122">
      <w:pPr>
        <w:spacing w:line="360" w:lineRule="auto"/>
      </w:pPr>
    </w:p>
    <w:p w:rsidR="00CC1122" w:rsidRDefault="00CC1122" w:rsidP="00CC1122">
      <w:pPr>
        <w:spacing w:line="360" w:lineRule="auto"/>
      </w:pPr>
    </w:p>
    <w:p w:rsidR="00CC1122" w:rsidRDefault="00CC1122" w:rsidP="00CC1122"/>
    <w:p w:rsidR="00CC1122" w:rsidRDefault="00CC1122" w:rsidP="00CC1122"/>
    <w:p w:rsidR="00CC1122" w:rsidRDefault="00CC1122" w:rsidP="00CC1122"/>
    <w:p w:rsidR="00CC1122" w:rsidRDefault="00CC1122" w:rsidP="00CC1122"/>
    <w:p w:rsidR="00CC1122" w:rsidRDefault="00CC1122" w:rsidP="00CC1122"/>
    <w:p w:rsidR="00CC1122" w:rsidRDefault="00CC1122"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Default="003A5C0F" w:rsidP="00CC1122"/>
    <w:p w:rsidR="003A5C0F" w:rsidRPr="001B361E" w:rsidRDefault="003A5C0F" w:rsidP="00CC1122"/>
    <w:p w:rsidR="000B33BE" w:rsidRPr="00786FA8" w:rsidRDefault="000B33BE" w:rsidP="000B33BE">
      <w:pPr>
        <w:rPr>
          <w:rFonts w:ascii="Times New Roman" w:hAnsi="Times New Roman"/>
          <w:b/>
          <w:bCs/>
          <w:sz w:val="24"/>
          <w:szCs w:val="24"/>
        </w:rPr>
      </w:pPr>
      <w:bookmarkStart w:id="2" w:name="_Toc283648311"/>
      <w:bookmarkEnd w:id="0"/>
      <w:bookmarkEnd w:id="1"/>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sidRPr="008D252B">
        <w:rPr>
          <w:rFonts w:ascii="Times New Roman" w:hAnsi="Times New Roman"/>
          <w:b/>
          <w:color w:val="000000" w:themeColor="text1"/>
          <w:sz w:val="24"/>
          <w:szCs w:val="24"/>
        </w:rPr>
        <w:t>БД.05 История</w:t>
      </w:r>
    </w:p>
    <w:p w:rsidR="000B33BE" w:rsidRPr="008D252B" w:rsidRDefault="000B33BE" w:rsidP="000B33BE">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0B33BE" w:rsidRPr="008D252B" w:rsidRDefault="000B33BE" w:rsidP="000B33BE">
      <w:pPr>
        <w:spacing w:after="0"/>
        <w:ind w:firstLine="709"/>
        <w:rPr>
          <w:rFonts w:ascii="Times New Roman" w:hAnsi="Times New Roman"/>
          <w:b/>
          <w:sz w:val="24"/>
          <w:szCs w:val="24"/>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p>
    <w:p w:rsidR="000B33BE" w:rsidRPr="008D252B" w:rsidRDefault="000B33BE" w:rsidP="000B33BE">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0B33BE" w:rsidRPr="008D252B" w:rsidRDefault="000B33BE" w:rsidP="000B33BE">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0B33BE" w:rsidRPr="008D252B" w:rsidRDefault="000B33BE" w:rsidP="000B33BE">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0B33BE" w:rsidRPr="008D252B" w:rsidRDefault="000B33BE" w:rsidP="000B33BE">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0B33BE" w:rsidRDefault="000B33BE" w:rsidP="000B33BE">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0B33BE" w:rsidRPr="008D252B" w:rsidRDefault="000B33BE" w:rsidP="000B33BE">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B33BE" w:rsidRPr="008D252B" w:rsidRDefault="000B33BE" w:rsidP="000B33BE">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33BE" w:rsidRPr="008D252B" w:rsidRDefault="000B33BE" w:rsidP="000B33BE">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B33BE" w:rsidRPr="008D252B" w:rsidRDefault="000B33BE" w:rsidP="000B33BE">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0B33BE" w:rsidRPr="008D252B" w:rsidRDefault="000B33BE" w:rsidP="000B33BE">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0B33BE" w:rsidRPr="008D252B" w:rsidRDefault="000B33BE" w:rsidP="000B33BE">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0B33BE" w:rsidRDefault="000B33BE" w:rsidP="000B33BE">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0B33BE" w:rsidRDefault="000B33BE" w:rsidP="000B33BE">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D200FA" w:rsidRDefault="00D200FA" w:rsidP="00D200FA">
      <w:pPr>
        <w:rPr>
          <w:rFonts w:ascii="Times New Roman" w:hAnsi="Times New Roman"/>
          <w:b/>
          <w:sz w:val="24"/>
          <w:szCs w:val="24"/>
        </w:rPr>
      </w:pPr>
      <w:r w:rsidRPr="008D252B">
        <w:rPr>
          <w:rFonts w:ascii="Times New Roman" w:hAnsi="Times New Roman"/>
          <w:b/>
          <w:sz w:val="24"/>
          <w:szCs w:val="24"/>
        </w:rPr>
        <w:t>ЛРВ1</w:t>
      </w:r>
      <w:r w:rsidRPr="0049266F">
        <w:rPr>
          <w:rFonts w:ascii="Times New Roman" w:hAnsi="Times New Roman"/>
          <w:sz w:val="24"/>
          <w:szCs w:val="24"/>
        </w:rPr>
        <w:t xml:space="preserve"> </w:t>
      </w:r>
      <w:r w:rsidRPr="00B636F6">
        <w:rPr>
          <w:rFonts w:ascii="Times New Roman" w:hAnsi="Times New Roman"/>
          <w:sz w:val="24"/>
          <w:szCs w:val="24"/>
        </w:rPr>
        <w:t>Осознающий себя гражданином и защитником великой страны.</w:t>
      </w:r>
    </w:p>
    <w:p w:rsidR="00D200FA" w:rsidRDefault="00D200FA" w:rsidP="00D200FA">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2</w:t>
      </w:r>
      <w:r w:rsidRPr="00BF3A76">
        <w:rPr>
          <w:rFonts w:ascii="Times New Roman" w:hAnsi="Times New Roman"/>
          <w:sz w:val="24"/>
          <w:szCs w:val="24"/>
        </w:rPr>
        <w:t xml:space="preserve"> </w:t>
      </w:r>
      <w:r w:rsidRPr="00DE6CA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200FA" w:rsidRDefault="00D200FA" w:rsidP="00D200FA">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5 </w:t>
      </w:r>
      <w:r w:rsidRPr="00DE6CA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D200FA" w:rsidRDefault="00D200FA" w:rsidP="00D200FA">
      <w:pPr>
        <w:rPr>
          <w:rFonts w:ascii="Times New Roman" w:hAnsi="Times New Roman"/>
          <w:sz w:val="24"/>
          <w:szCs w:val="24"/>
        </w:rPr>
      </w:pPr>
      <w:r w:rsidRPr="00BF3A76">
        <w:rPr>
          <w:rFonts w:ascii="Times New Roman" w:hAnsi="Times New Roman"/>
          <w:b/>
          <w:sz w:val="24"/>
          <w:szCs w:val="24"/>
        </w:rPr>
        <w:t>ЛРВ</w:t>
      </w:r>
      <w:r>
        <w:rPr>
          <w:rFonts w:ascii="Times New Roman" w:hAnsi="Times New Roman"/>
          <w:b/>
          <w:sz w:val="24"/>
          <w:szCs w:val="24"/>
        </w:rPr>
        <w:t xml:space="preserve"> </w:t>
      </w:r>
      <w:r w:rsidRPr="00BF3A76">
        <w:rPr>
          <w:rFonts w:ascii="Times New Roman" w:hAnsi="Times New Roman"/>
          <w:b/>
          <w:sz w:val="24"/>
          <w:szCs w:val="24"/>
        </w:rPr>
        <w:t>8</w:t>
      </w:r>
      <w:r>
        <w:rPr>
          <w:rFonts w:ascii="Times New Roman" w:hAnsi="Times New Roman"/>
          <w:sz w:val="24"/>
          <w:szCs w:val="24"/>
        </w:rPr>
        <w:t xml:space="preserve"> </w:t>
      </w:r>
      <w:r w:rsidRPr="00DE6CA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D200FA" w:rsidRPr="00D200FA" w:rsidRDefault="00D200FA" w:rsidP="00D200FA">
      <w:pPr>
        <w:rPr>
          <w:rFonts w:ascii="Times New Roman" w:hAnsi="Times New Roman"/>
          <w:sz w:val="24"/>
          <w:szCs w:val="24"/>
        </w:rPr>
      </w:pPr>
      <w:r w:rsidRPr="00BF3A76">
        <w:rPr>
          <w:rFonts w:ascii="Times New Roman" w:hAnsi="Times New Roman"/>
          <w:b/>
          <w:sz w:val="24"/>
          <w:szCs w:val="24"/>
        </w:rPr>
        <w:t>ЛРВ 12</w:t>
      </w:r>
      <w:r>
        <w:rPr>
          <w:rFonts w:ascii="Times New Roman" w:hAnsi="Times New Roman"/>
          <w:sz w:val="24"/>
          <w:szCs w:val="24"/>
        </w:rPr>
        <w:t xml:space="preserve"> </w:t>
      </w:r>
      <w:r w:rsidRPr="00DE6CA7">
        <w:rPr>
          <w:rFonts w:ascii="Times New Roman" w:hAnsi="Times New Roman"/>
          <w:sz w:val="24"/>
          <w:szCs w:val="24"/>
        </w:rP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w:t>
      </w:r>
      <w:r w:rsidRPr="00D200FA">
        <w:rPr>
          <w:rFonts w:ascii="Times New Roman" w:hAnsi="Times New Roman"/>
          <w:sz w:val="24"/>
          <w:szCs w:val="24"/>
        </w:rPr>
        <w:t>отношений со своими детьми и их финансового содержания.</w:t>
      </w:r>
    </w:p>
    <w:p w:rsidR="00CC1122" w:rsidRPr="00D200FA" w:rsidRDefault="00CC1122" w:rsidP="00CC1122">
      <w:pPr>
        <w:pStyle w:val="2"/>
        <w:rPr>
          <w:rFonts w:ascii="Times New Roman" w:hAnsi="Times New Roman" w:cs="Times New Roman"/>
          <w:i w:val="0"/>
          <w:iCs w:val="0"/>
          <w:sz w:val="24"/>
          <w:szCs w:val="24"/>
        </w:rPr>
      </w:pPr>
      <w:r w:rsidRPr="00D200FA">
        <w:rPr>
          <w:rFonts w:ascii="Times New Roman" w:hAnsi="Times New Roman" w:cs="Times New Roman"/>
          <w:i w:val="0"/>
          <w:iCs w:val="0"/>
          <w:sz w:val="24"/>
          <w:szCs w:val="24"/>
        </w:rPr>
        <w:t>1.4</w:t>
      </w:r>
      <w:bookmarkStart w:id="5" w:name="_GoBack"/>
      <w:bookmarkEnd w:id="5"/>
      <w:r w:rsidRPr="00D200FA">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w:t>
      </w:r>
      <w:bookmarkEnd w:id="2"/>
      <w:r w:rsidRPr="00D200FA">
        <w:rPr>
          <w:rFonts w:ascii="Times New Roman" w:hAnsi="Times New Roman" w:cs="Times New Roman"/>
          <w:i w:val="0"/>
          <w:iCs w:val="0"/>
          <w:sz w:val="24"/>
          <w:szCs w:val="24"/>
        </w:rPr>
        <w:t>:</w:t>
      </w:r>
    </w:p>
    <w:p w:rsidR="00CC1122" w:rsidRPr="00D200FA" w:rsidRDefault="00CC1122" w:rsidP="00CC112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200FA">
        <w:rPr>
          <w:rFonts w:ascii="Times New Roman" w:hAnsi="Times New Roman"/>
          <w:sz w:val="24"/>
          <w:szCs w:val="24"/>
        </w:rPr>
        <w:t>Максимальная учебная нагрузка обучающегося 110 часов, в том числе:</w:t>
      </w:r>
    </w:p>
    <w:p w:rsidR="00CC1122" w:rsidRPr="00D200FA"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D200FA">
        <w:rPr>
          <w:rFonts w:ascii="Times New Roman" w:hAnsi="Times New Roman"/>
          <w:sz w:val="24"/>
          <w:szCs w:val="24"/>
        </w:rPr>
        <w:t>- обязательная аудиторная  учебная  нагрузка 104 часов,</w:t>
      </w:r>
    </w:p>
    <w:p w:rsidR="00CC1122" w:rsidRPr="00D200FA"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D200FA">
        <w:rPr>
          <w:rFonts w:ascii="Times New Roman" w:hAnsi="Times New Roman"/>
          <w:sz w:val="24"/>
          <w:szCs w:val="24"/>
        </w:rPr>
        <w:t>- самостоятельная  работа обучающегося 6 часов.</w:t>
      </w:r>
    </w:p>
    <w:p w:rsidR="00CC1122" w:rsidRPr="00D200FA"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0B33BE" w:rsidRDefault="000B33BE" w:rsidP="00CC1122">
      <w:pPr>
        <w:pStyle w:val="1"/>
        <w:jc w:val="both"/>
        <w:rPr>
          <w:b/>
          <w:caps/>
          <w:sz w:val="28"/>
          <w:szCs w:val="28"/>
        </w:rPr>
      </w:pPr>
      <w:bookmarkStart w:id="6" w:name="_Toc283296930"/>
      <w:bookmarkStart w:id="7" w:name="_Toc283648312"/>
    </w:p>
    <w:p w:rsidR="000B33BE" w:rsidRDefault="000B33BE" w:rsidP="00D60D37">
      <w:pPr>
        <w:pStyle w:val="1"/>
        <w:ind w:firstLine="0"/>
        <w:jc w:val="both"/>
        <w:rPr>
          <w:b/>
          <w:caps/>
          <w:sz w:val="28"/>
          <w:szCs w:val="28"/>
        </w:rPr>
      </w:pPr>
    </w:p>
    <w:p w:rsidR="00CC1122" w:rsidRPr="00E86987" w:rsidRDefault="00CC1122" w:rsidP="00CC1122">
      <w:pPr>
        <w:pStyle w:val="1"/>
        <w:jc w:val="both"/>
        <w:rPr>
          <w:b/>
          <w:caps/>
        </w:rPr>
      </w:pPr>
      <w:r w:rsidRPr="00E86987">
        <w:rPr>
          <w:b/>
          <w:caps/>
        </w:rPr>
        <w:t>2. СТРУКТУРА И СОДЕРЖАНИЕ УЧЕБНОЙ  ДИСЦИПЛИНЫ</w:t>
      </w:r>
      <w:bookmarkEnd w:id="6"/>
      <w:bookmarkEnd w:id="7"/>
    </w:p>
    <w:p w:rsidR="00CC1122" w:rsidRPr="00E86987"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C1122" w:rsidRPr="00E86987" w:rsidRDefault="00CC1122" w:rsidP="00CC1122">
      <w:pPr>
        <w:pStyle w:val="2"/>
        <w:rPr>
          <w:rFonts w:ascii="Times New Roman" w:hAnsi="Times New Roman" w:cs="Times New Roman"/>
          <w:bCs w:val="0"/>
          <w:i w:val="0"/>
          <w:iCs w:val="0"/>
          <w:sz w:val="24"/>
          <w:szCs w:val="24"/>
          <w:u w:val="single"/>
        </w:rPr>
      </w:pPr>
      <w:bookmarkStart w:id="8" w:name="_Toc283296931"/>
      <w:bookmarkStart w:id="9" w:name="_Toc283648313"/>
      <w:r w:rsidRPr="00E86987">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CC1122" w:rsidRPr="00E86987"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CC1122" w:rsidRPr="00E86987" w:rsidTr="00870FD9">
        <w:trPr>
          <w:trHeight w:val="460"/>
        </w:trPr>
        <w:tc>
          <w:tcPr>
            <w:tcW w:w="7904" w:type="dxa"/>
            <w:shd w:val="clear" w:color="auto" w:fill="auto"/>
          </w:tcPr>
          <w:p w:rsidR="00CC1122" w:rsidRPr="00E86987" w:rsidRDefault="00CC1122" w:rsidP="00870FD9">
            <w:pPr>
              <w:spacing w:after="0" w:line="240" w:lineRule="auto"/>
              <w:jc w:val="center"/>
              <w:rPr>
                <w:rFonts w:ascii="Times New Roman" w:hAnsi="Times New Roman"/>
                <w:sz w:val="24"/>
                <w:szCs w:val="24"/>
              </w:rPr>
            </w:pPr>
            <w:r w:rsidRPr="00E86987">
              <w:rPr>
                <w:rFonts w:ascii="Times New Roman" w:hAnsi="Times New Roman"/>
                <w:b/>
                <w:sz w:val="24"/>
                <w:szCs w:val="24"/>
              </w:rPr>
              <w:t>Вид учебной работы</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b/>
                <w:iCs/>
                <w:sz w:val="24"/>
                <w:szCs w:val="24"/>
              </w:rPr>
              <w:t>Объем часов</w:t>
            </w:r>
          </w:p>
        </w:tc>
      </w:tr>
      <w:tr w:rsidR="00CC1122" w:rsidRPr="00E86987" w:rsidTr="00870FD9">
        <w:trPr>
          <w:trHeight w:val="285"/>
        </w:trPr>
        <w:tc>
          <w:tcPr>
            <w:tcW w:w="7904" w:type="dxa"/>
            <w:shd w:val="clear" w:color="auto" w:fill="auto"/>
          </w:tcPr>
          <w:p w:rsidR="00CC1122" w:rsidRPr="00E86987" w:rsidRDefault="00CC1122" w:rsidP="00870FD9">
            <w:pPr>
              <w:spacing w:after="0" w:line="240" w:lineRule="auto"/>
              <w:rPr>
                <w:rFonts w:ascii="Times New Roman" w:hAnsi="Times New Roman"/>
                <w:b/>
                <w:sz w:val="24"/>
                <w:szCs w:val="24"/>
              </w:rPr>
            </w:pPr>
            <w:r w:rsidRPr="00E86987">
              <w:rPr>
                <w:rFonts w:ascii="Times New Roman" w:hAnsi="Times New Roman"/>
                <w:b/>
                <w:sz w:val="24"/>
                <w:szCs w:val="24"/>
              </w:rPr>
              <w:t>Максимальная учебная нагрузка (всего)</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110</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b/>
                <w:sz w:val="24"/>
                <w:szCs w:val="24"/>
              </w:rPr>
              <w:t xml:space="preserve">Обязательная аудиторная учебная нагрузка (всего) </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104</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в том числе:</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p>
        </w:tc>
      </w:tr>
      <w:tr w:rsidR="00CC1122" w:rsidRPr="00E86987" w:rsidTr="00870FD9">
        <w:tc>
          <w:tcPr>
            <w:tcW w:w="7904" w:type="dxa"/>
            <w:shd w:val="clear" w:color="auto" w:fill="auto"/>
          </w:tcPr>
          <w:p w:rsidR="00CC1122" w:rsidRPr="00E86987" w:rsidRDefault="00CC1122" w:rsidP="00870FD9">
            <w:pPr>
              <w:spacing w:after="0" w:line="240" w:lineRule="auto"/>
              <w:ind w:firstLine="360"/>
              <w:jc w:val="both"/>
              <w:rPr>
                <w:rFonts w:ascii="Times New Roman" w:hAnsi="Times New Roman"/>
                <w:sz w:val="24"/>
                <w:szCs w:val="24"/>
              </w:rPr>
            </w:pPr>
            <w:r w:rsidRPr="00E86987">
              <w:rPr>
                <w:rFonts w:ascii="Times New Roman" w:hAnsi="Times New Roman"/>
                <w:sz w:val="24"/>
                <w:szCs w:val="24"/>
              </w:rPr>
              <w:t>лекции</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82</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 xml:space="preserve">     лабораторные  работы</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 xml:space="preserve">     практические занятия</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22</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 xml:space="preserve">     контрольные работы</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i/>
                <w:sz w:val="24"/>
                <w:szCs w:val="24"/>
              </w:rPr>
            </w:pPr>
            <w:r w:rsidRPr="00E86987">
              <w:rPr>
                <w:rFonts w:ascii="Times New Roman" w:hAnsi="Times New Roman"/>
                <w:sz w:val="24"/>
                <w:szCs w:val="24"/>
              </w:rPr>
              <w:t xml:space="preserve">     курсовая работа  (</w:t>
            </w:r>
            <w:r w:rsidRPr="00E86987">
              <w:rPr>
                <w:rFonts w:ascii="Times New Roman" w:hAnsi="Times New Roman"/>
                <w:i/>
                <w:sz w:val="24"/>
                <w:szCs w:val="24"/>
              </w:rPr>
              <w:t>если предусмотрена)</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b/>
                <w:sz w:val="24"/>
                <w:szCs w:val="24"/>
              </w:rPr>
            </w:pPr>
            <w:r w:rsidRPr="00E86987">
              <w:rPr>
                <w:rFonts w:ascii="Times New Roman" w:hAnsi="Times New Roman"/>
                <w:b/>
                <w:sz w:val="24"/>
                <w:szCs w:val="24"/>
              </w:rPr>
              <w:t>Самостоятельная работа обучающегося (всего)</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6</w:t>
            </w: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в том числе:</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p>
        </w:tc>
      </w:tr>
      <w:tr w:rsidR="00CC1122" w:rsidRPr="00E86987" w:rsidTr="00870FD9">
        <w:tc>
          <w:tcPr>
            <w:tcW w:w="7904" w:type="dxa"/>
            <w:shd w:val="clear" w:color="auto" w:fill="auto"/>
          </w:tcPr>
          <w:p w:rsidR="00CC1122" w:rsidRPr="00E86987" w:rsidRDefault="00CC1122" w:rsidP="00870FD9">
            <w:pPr>
              <w:spacing w:after="0" w:line="240" w:lineRule="auto"/>
              <w:jc w:val="both"/>
              <w:rPr>
                <w:rFonts w:ascii="Times New Roman" w:hAnsi="Times New Roman"/>
                <w:sz w:val="24"/>
                <w:szCs w:val="24"/>
              </w:rPr>
            </w:pPr>
            <w:r w:rsidRPr="00E86987">
              <w:rPr>
                <w:rFonts w:ascii="Times New Roman" w:hAnsi="Times New Roman"/>
                <w:sz w:val="24"/>
                <w:szCs w:val="24"/>
              </w:rPr>
              <w:t xml:space="preserve">     самостоятельная работа над курсовой работой </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ind w:left="360"/>
              <w:jc w:val="both"/>
              <w:rPr>
                <w:rFonts w:ascii="Times New Roman" w:hAnsi="Times New Roman"/>
                <w:sz w:val="24"/>
                <w:szCs w:val="24"/>
              </w:rPr>
            </w:pPr>
            <w:r w:rsidRPr="00E86987">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7904" w:type="dxa"/>
            <w:shd w:val="clear" w:color="auto" w:fill="auto"/>
          </w:tcPr>
          <w:p w:rsidR="00CC1122" w:rsidRPr="00E86987" w:rsidRDefault="00CC1122" w:rsidP="00870FD9">
            <w:pPr>
              <w:spacing w:after="0" w:line="240" w:lineRule="auto"/>
              <w:ind w:firstLine="360"/>
              <w:jc w:val="both"/>
              <w:rPr>
                <w:rFonts w:ascii="Times New Roman" w:hAnsi="Times New Roman"/>
                <w:sz w:val="24"/>
                <w:szCs w:val="24"/>
              </w:rPr>
            </w:pPr>
            <w:r w:rsidRPr="00E86987">
              <w:rPr>
                <w:rFonts w:ascii="Times New Roman" w:hAnsi="Times New Roman"/>
                <w:sz w:val="24"/>
                <w:szCs w:val="24"/>
              </w:rPr>
              <w:t>подготовка к промежуточной аттестации</w:t>
            </w:r>
          </w:p>
        </w:tc>
        <w:tc>
          <w:tcPr>
            <w:tcW w:w="1843" w:type="dxa"/>
            <w:shd w:val="clear" w:color="auto" w:fill="auto"/>
          </w:tcPr>
          <w:p w:rsidR="00CC1122" w:rsidRPr="00E86987" w:rsidRDefault="00CC1122" w:rsidP="00870FD9">
            <w:pPr>
              <w:spacing w:after="0" w:line="240" w:lineRule="auto"/>
              <w:jc w:val="center"/>
              <w:rPr>
                <w:rFonts w:ascii="Times New Roman" w:hAnsi="Times New Roman"/>
                <w:i/>
                <w:iCs/>
                <w:sz w:val="24"/>
                <w:szCs w:val="24"/>
              </w:rPr>
            </w:pPr>
            <w:r w:rsidRPr="00E86987">
              <w:rPr>
                <w:rFonts w:ascii="Times New Roman" w:hAnsi="Times New Roman"/>
                <w:iCs/>
                <w:sz w:val="24"/>
                <w:szCs w:val="24"/>
              </w:rPr>
              <w:t>-</w:t>
            </w:r>
          </w:p>
        </w:tc>
      </w:tr>
      <w:tr w:rsidR="00CC1122" w:rsidRPr="00E86987" w:rsidTr="00870FD9">
        <w:tc>
          <w:tcPr>
            <w:tcW w:w="9747" w:type="dxa"/>
            <w:gridSpan w:val="2"/>
            <w:shd w:val="clear" w:color="auto" w:fill="auto"/>
          </w:tcPr>
          <w:p w:rsidR="00CC1122" w:rsidRPr="00E86987" w:rsidRDefault="00CC1122" w:rsidP="00870FD9">
            <w:pPr>
              <w:spacing w:after="0" w:line="240" w:lineRule="auto"/>
              <w:rPr>
                <w:rFonts w:ascii="Times New Roman" w:hAnsi="Times New Roman"/>
                <w:i/>
                <w:iCs/>
                <w:sz w:val="24"/>
                <w:szCs w:val="24"/>
              </w:rPr>
            </w:pPr>
            <w:r w:rsidRPr="00E86987">
              <w:rPr>
                <w:rFonts w:ascii="Times New Roman" w:hAnsi="Times New Roman"/>
                <w:iCs/>
                <w:sz w:val="24"/>
                <w:szCs w:val="24"/>
              </w:rPr>
              <w:t>Итоговая аттестация в форме</w:t>
            </w:r>
            <w:r w:rsidRPr="00E86987">
              <w:rPr>
                <w:rFonts w:ascii="Times New Roman" w:hAnsi="Times New Roman"/>
                <w:i/>
                <w:iCs/>
                <w:sz w:val="24"/>
                <w:szCs w:val="24"/>
              </w:rPr>
              <w:t xml:space="preserve"> </w:t>
            </w:r>
            <w:r w:rsidRPr="00E86987">
              <w:rPr>
                <w:rFonts w:ascii="Times New Roman" w:hAnsi="Times New Roman"/>
                <w:i/>
                <w:iCs/>
                <w:sz w:val="24"/>
                <w:szCs w:val="24"/>
                <w:lang w:eastAsia="en-US"/>
              </w:rPr>
              <w:t xml:space="preserve">дифференцированного зачёта </w:t>
            </w:r>
          </w:p>
          <w:p w:rsidR="00CC1122" w:rsidRPr="00E86987" w:rsidRDefault="00CC1122" w:rsidP="00870FD9">
            <w:pPr>
              <w:spacing w:after="0" w:line="240" w:lineRule="auto"/>
              <w:jc w:val="right"/>
              <w:rPr>
                <w:rFonts w:ascii="Times New Roman" w:hAnsi="Times New Roman"/>
                <w:i/>
                <w:iCs/>
                <w:sz w:val="24"/>
                <w:szCs w:val="24"/>
              </w:rPr>
            </w:pPr>
            <w:r w:rsidRPr="00E86987">
              <w:rPr>
                <w:rFonts w:ascii="Times New Roman" w:hAnsi="Times New Roman"/>
                <w:i/>
                <w:iCs/>
                <w:sz w:val="24"/>
                <w:szCs w:val="24"/>
              </w:rPr>
              <w:t xml:space="preserve">  </w:t>
            </w:r>
          </w:p>
        </w:tc>
      </w:tr>
    </w:tbl>
    <w:p w:rsidR="00CC1122" w:rsidRPr="00E86987" w:rsidRDefault="00CC1122" w:rsidP="00CC1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CC1122" w:rsidRPr="00E86987" w:rsidSect="00870FD9">
          <w:footerReference w:type="even" r:id="rId7"/>
          <w:footerReference w:type="default" r:id="rId8"/>
          <w:pgSz w:w="11906" w:h="16838"/>
          <w:pgMar w:top="567" w:right="850" w:bottom="1134" w:left="900" w:header="708" w:footer="708" w:gutter="0"/>
          <w:cols w:space="708"/>
          <w:docGrid w:linePitch="360"/>
        </w:sectPr>
      </w:pPr>
    </w:p>
    <w:p w:rsidR="00CC1122" w:rsidRPr="0011599E" w:rsidRDefault="00CC1122" w:rsidP="00CC1122">
      <w:pPr>
        <w:pStyle w:val="2"/>
        <w:rPr>
          <w:rFonts w:ascii="Times New Roman" w:hAnsi="Times New Roman" w:cs="Times New Roman"/>
          <w:i w:val="0"/>
        </w:rPr>
      </w:pPr>
      <w:bookmarkStart w:id="10" w:name="_Toc283648314"/>
      <w:bookmarkStart w:id="11"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0"/>
      <w:r w:rsidRPr="0011599E">
        <w:rPr>
          <w:rFonts w:ascii="Times New Roman" w:hAnsi="Times New Roman" w:cs="Times New Roman"/>
          <w:i w:val="0"/>
        </w:rPr>
        <w:t xml:space="preserve"> </w:t>
      </w:r>
      <w:bookmarkEnd w:id="11"/>
      <w:r w:rsidRPr="0011599E">
        <w:rPr>
          <w:rFonts w:ascii="Times New Roman" w:hAnsi="Times New Roman" w:cs="Times New Roman"/>
          <w:i w:val="0"/>
        </w:rPr>
        <w:t xml:space="preserve"> </w:t>
      </w:r>
    </w:p>
    <w:p w:rsidR="00CC1122" w:rsidRPr="0011599E" w:rsidRDefault="00CC1122" w:rsidP="00CC1122">
      <w:pPr>
        <w:pStyle w:val="2"/>
        <w:rPr>
          <w:rFonts w:ascii="Times New Roman" w:hAnsi="Times New Roman" w:cs="Times New Roman"/>
          <w:b w:val="0"/>
          <w:sz w:val="18"/>
          <w:szCs w:val="18"/>
        </w:rPr>
      </w:pPr>
      <w:bookmarkStart w:id="12" w:name="_Toc283648315"/>
      <w:r>
        <w:rPr>
          <w:rFonts w:ascii="Times New Roman" w:hAnsi="Times New Roman" w:cs="Times New Roman"/>
          <w:b w:val="0"/>
          <w:sz w:val="18"/>
          <w:szCs w:val="18"/>
        </w:rPr>
        <w:t xml:space="preserve">История </w:t>
      </w:r>
      <w:r w:rsidRPr="0011599E">
        <w:rPr>
          <w:rFonts w:ascii="Times New Roman" w:hAnsi="Times New Roman" w:cs="Times New Roman"/>
          <w:b w:val="0"/>
          <w:sz w:val="18"/>
          <w:szCs w:val="18"/>
        </w:rPr>
        <w:t xml:space="preserve"> </w:t>
      </w:r>
      <w:bookmarkEnd w:id="12"/>
    </w:p>
    <w:tbl>
      <w:tblPr>
        <w:tblpPr w:leftFromText="180" w:rightFromText="180" w:vertAnchor="text" w:horzAnchor="margin" w:tblpY="343"/>
        <w:tblW w:w="14516" w:type="dxa"/>
        <w:tblLook w:val="04A0"/>
      </w:tblPr>
      <w:tblGrid>
        <w:gridCol w:w="3192"/>
        <w:gridCol w:w="987"/>
        <w:gridCol w:w="5717"/>
        <w:gridCol w:w="1829"/>
        <w:gridCol w:w="2791"/>
      </w:tblGrid>
      <w:tr w:rsidR="00636142" w:rsidRPr="00A6506E" w:rsidTr="00870FD9">
        <w:trPr>
          <w:trHeight w:val="116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Pr="0011599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Pr="0011599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636142" w:rsidRPr="0011599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636142" w:rsidRPr="00AF222D"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AF222D">
              <w:rPr>
                <w:rFonts w:ascii="Times New Roman" w:hAnsi="Times New Roman"/>
                <w:b/>
                <w:bCs/>
              </w:rPr>
              <w:t>Коды компетенций и личностных результатов, формированию которых способствует элемент программы (ЛРВ)</w:t>
            </w:r>
          </w:p>
        </w:tc>
      </w:tr>
      <w:tr w:rsidR="00636142" w:rsidRPr="00A6506E" w:rsidTr="00870FD9">
        <w:trPr>
          <w:trHeight w:val="27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1</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2</w:t>
            </w: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3</w:t>
            </w:r>
          </w:p>
        </w:tc>
        <w:tc>
          <w:tcPr>
            <w:tcW w:w="2791" w:type="dxa"/>
            <w:tcBorders>
              <w:top w:val="single" w:sz="4" w:space="0" w:color="auto"/>
              <w:left w:val="single" w:sz="4" w:space="0" w:color="auto"/>
              <w:bottom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4</w:t>
            </w:r>
          </w:p>
        </w:tc>
      </w:tr>
      <w:tr w:rsidR="00636142" w:rsidRPr="00A6506E" w:rsidTr="00870FD9">
        <w:trPr>
          <w:trHeight w:val="391"/>
        </w:trPr>
        <w:tc>
          <w:tcPr>
            <w:tcW w:w="3192" w:type="dxa"/>
            <w:vMerge w:val="restart"/>
            <w:tcBorders>
              <w:top w:val="single" w:sz="4" w:space="0" w:color="000000" w:themeColor="text1"/>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1. Введение</w:t>
            </w:r>
          </w:p>
        </w:tc>
        <w:tc>
          <w:tcPr>
            <w:tcW w:w="6704" w:type="dxa"/>
            <w:gridSpan w:val="2"/>
            <w:tcBorders>
              <w:top w:val="single" w:sz="4" w:space="0" w:color="000000" w:themeColor="text1"/>
              <w:left w:val="single" w:sz="4" w:space="0" w:color="auto"/>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val="restart"/>
            <w:tcBorders>
              <w:top w:val="single" w:sz="4" w:space="0" w:color="000000" w:themeColor="text1"/>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ЛР6,ПР1,ПР5,</w:t>
            </w:r>
          </w:p>
        </w:tc>
      </w:tr>
      <w:tr w:rsidR="00636142" w:rsidRPr="00A6506E" w:rsidTr="00870FD9">
        <w:trPr>
          <w:trHeight w:val="1141"/>
        </w:trPr>
        <w:tc>
          <w:tcPr>
            <w:tcW w:w="3192" w:type="dxa"/>
            <w:vMerge/>
            <w:tcBorders>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hAnsi="Times New Roman"/>
                <w:b/>
                <w:bCs/>
                <w:sz w:val="20"/>
                <w:szCs w:val="20"/>
              </w:rPr>
            </w:pPr>
            <w:r w:rsidRPr="00A6506E">
              <w:rPr>
                <w:rFonts w:ascii="Times New Roman" w:eastAsiaTheme="minorHAnsi" w:hAnsi="Times New Roman"/>
                <w:sz w:val="20"/>
                <w:szCs w:val="20"/>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516"/>
        </w:trPr>
        <w:tc>
          <w:tcPr>
            <w:tcW w:w="9896" w:type="dxa"/>
            <w:gridSpan w:val="3"/>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A6506E">
              <w:rPr>
                <w:rFonts w:ascii="Times New Roman" w:hAnsi="Times New Roman"/>
                <w:b/>
                <w:bCs/>
                <w:sz w:val="20"/>
                <w:szCs w:val="20"/>
              </w:rPr>
              <w:t>Раздел 1.</w:t>
            </w:r>
            <w:r w:rsidRPr="00A6506E">
              <w:rPr>
                <w:rFonts w:ascii="Times New Roman" w:hAnsi="Times New Roman"/>
                <w:i/>
                <w:sz w:val="20"/>
                <w:szCs w:val="20"/>
              </w:rPr>
              <w:t xml:space="preserve"> </w:t>
            </w:r>
            <w:r w:rsidRPr="00A6506E">
              <w:rPr>
                <w:rFonts w:ascii="Times New Roman" w:hAnsi="Times New Roman"/>
                <w:b/>
                <w:sz w:val="20"/>
                <w:szCs w:val="20"/>
              </w:rPr>
              <w:t>Древнейшая стадия развития человечества.</w:t>
            </w:r>
          </w:p>
        </w:tc>
        <w:tc>
          <w:tcPr>
            <w:tcW w:w="1829" w:type="dxa"/>
            <w:tcBorders>
              <w:top w:val="single" w:sz="4" w:space="0" w:color="auto"/>
              <w:left w:val="single" w:sz="4" w:space="0" w:color="auto"/>
              <w:bottom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000000" w:themeColor="text1"/>
              <w:bottom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rPr>
                <w:rFonts w:ascii="Times New Roman" w:hAnsi="Times New Roman"/>
                <w:i/>
                <w:sz w:val="20"/>
                <w:szCs w:val="20"/>
              </w:rPr>
            </w:pPr>
          </w:p>
        </w:tc>
      </w:tr>
      <w:tr w:rsidR="00636142" w:rsidRPr="00A6506E" w:rsidTr="00870FD9">
        <w:trPr>
          <w:trHeight w:val="293"/>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sz w:val="20"/>
                <w:szCs w:val="20"/>
              </w:rPr>
              <w:t>Тема 1.1. Происхождение человека.</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Неолитическая револю</w:t>
            </w:r>
            <w:r w:rsidRPr="00A6506E">
              <w:rPr>
                <w:rStyle w:val="8pt0"/>
                <w:rFonts w:ascii="Times New Roman" w:hAnsi="Times New Roman" w:cs="Times New Roman"/>
                <w:sz w:val="20"/>
                <w:szCs w:val="20"/>
              </w:rPr>
              <w:softHyphen/>
              <w:t>ция и ее последствия</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b/>
                <w:bCs/>
                <w:sz w:val="20"/>
                <w:szCs w:val="20"/>
              </w:rPr>
              <w:t xml:space="preserve"> Содержание учебного материала</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2</w:t>
            </w:r>
          </w:p>
        </w:tc>
        <w:tc>
          <w:tcPr>
            <w:tcW w:w="2791" w:type="dxa"/>
            <w:vMerge w:val="restart"/>
            <w:tcBorders>
              <w:top w:val="single" w:sz="4" w:space="0" w:color="000000" w:themeColor="text1"/>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p>
        </w:tc>
      </w:tr>
      <w:tr w:rsidR="00636142" w:rsidRPr="00A6506E" w:rsidTr="00870FD9">
        <w:trPr>
          <w:trHeight w:val="3301"/>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Лекции</w:t>
            </w:r>
          </w:p>
          <w:p w:rsidR="00636142" w:rsidRDefault="00636142" w:rsidP="00870FD9">
            <w:pPr>
              <w:autoSpaceDE w:val="0"/>
              <w:autoSpaceDN w:val="0"/>
              <w:adjustRightInd w:val="0"/>
              <w:spacing w:after="0" w:line="240" w:lineRule="auto"/>
              <w:rPr>
                <w:rFonts w:ascii="Times New Roman" w:hAnsi="Times New Roman"/>
                <w:bCs/>
                <w:sz w:val="20"/>
                <w:szCs w:val="20"/>
              </w:rPr>
            </w:pP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bCs/>
                <w:sz w:val="20"/>
                <w:szCs w:val="20"/>
              </w:rPr>
              <w:t xml:space="preserve"> </w:t>
            </w:r>
            <w:r w:rsidRPr="00A6506E">
              <w:rPr>
                <w:rFonts w:ascii="Times New Roman" w:eastAsiaTheme="minorHAnsi" w:hAnsi="Times New Roman"/>
                <w:sz w:val="20"/>
                <w:szCs w:val="20"/>
                <w:lang w:eastAsia="en-US"/>
              </w:rPr>
              <w:t>Источники знаний о древнейшем человеке. Проблемы антропогенеза. Древнейшие виды человека. Расселение</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8"/>
        </w:trPr>
        <w:tc>
          <w:tcPr>
            <w:tcW w:w="3192" w:type="dxa"/>
            <w:vMerge w:val="restart"/>
            <w:tcBorders>
              <w:top w:val="single" w:sz="4" w:space="0" w:color="auto"/>
              <w:lef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Style w:val="25"/>
                <w:rFonts w:ascii="Times New Roman" w:hAnsi="Times New Roman" w:cs="Times New Roman"/>
                <w:b/>
                <w:sz w:val="20"/>
                <w:szCs w:val="20"/>
              </w:rPr>
              <w:t>Раздел 2 .</w:t>
            </w:r>
          </w:p>
        </w:tc>
        <w:tc>
          <w:tcPr>
            <w:tcW w:w="6704" w:type="dxa"/>
            <w:gridSpan w:val="2"/>
            <w:vMerge w:val="restart"/>
            <w:tcBorders>
              <w:top w:val="single" w:sz="4" w:space="0" w:color="auto"/>
              <w:left w:val="nil"/>
              <w:right w:val="single" w:sz="4" w:space="0" w:color="000000" w:themeColor="text1"/>
            </w:tcBorders>
            <w:hideMark/>
          </w:tcPr>
          <w:p w:rsidR="00636142" w:rsidRPr="00A6506E" w:rsidRDefault="00636142" w:rsidP="00870FD9">
            <w:pPr>
              <w:spacing w:after="0" w:line="240" w:lineRule="auto"/>
              <w:rPr>
                <w:rFonts w:ascii="Times New Roman" w:hAnsi="Times New Roman"/>
                <w:b/>
                <w:sz w:val="20"/>
                <w:szCs w:val="20"/>
              </w:rPr>
            </w:pPr>
            <w:r w:rsidRPr="00A6506E">
              <w:rPr>
                <w:rStyle w:val="25"/>
                <w:rFonts w:ascii="Times New Roman" w:hAnsi="Times New Roman" w:cs="Times New Roman"/>
                <w:b/>
                <w:sz w:val="20"/>
                <w:szCs w:val="20"/>
              </w:rPr>
              <w:t>Цивилизации Древнего мира</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A6506E">
              <w:rPr>
                <w:rFonts w:ascii="Times New Roman" w:hAnsi="Times New Roman"/>
                <w:b/>
                <w:sz w:val="20"/>
                <w:szCs w:val="20"/>
              </w:rPr>
              <w:t>4</w:t>
            </w:r>
          </w:p>
        </w:tc>
        <w:tc>
          <w:tcPr>
            <w:tcW w:w="2791" w:type="dxa"/>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ЛР6,</w:t>
            </w:r>
            <w:r w:rsidRPr="002D384F">
              <w:rPr>
                <w:rFonts w:ascii="Times New Roman" w:hAnsi="Times New Roman"/>
                <w:b/>
                <w:sz w:val="24"/>
                <w:szCs w:val="24"/>
              </w:rPr>
              <w:t>ПР2,ПР3</w:t>
            </w:r>
            <w:r>
              <w:rPr>
                <w:rFonts w:ascii="Times New Roman" w:hAnsi="Times New Roman"/>
                <w:b/>
                <w:sz w:val="24"/>
                <w:szCs w:val="24"/>
              </w:rPr>
              <w:t>,</w:t>
            </w:r>
          </w:p>
        </w:tc>
      </w:tr>
      <w:tr w:rsidR="00636142" w:rsidRPr="00A6506E" w:rsidTr="00870FD9">
        <w:tc>
          <w:tcPr>
            <w:tcW w:w="3192" w:type="dxa"/>
            <w:vMerge/>
            <w:tcBorders>
              <w:lef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vMerge/>
            <w:tcBorders>
              <w:left w:val="nil"/>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b/>
                <w:sz w:val="20"/>
                <w:szCs w:val="20"/>
                <w:lang w:eastAsia="en-US"/>
              </w:rPr>
            </w:pPr>
          </w:p>
        </w:tc>
        <w:tc>
          <w:tcPr>
            <w:tcW w:w="1829" w:type="dxa"/>
            <w:vMerge/>
            <w:tcBorders>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2791" w:type="dxa"/>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c>
          <w:tcPr>
            <w:tcW w:w="3192" w:type="dxa"/>
            <w:vMerge/>
            <w:tcBorders>
              <w:left w:val="single" w:sz="4" w:space="0" w:color="000000" w:themeColor="text1"/>
              <w:bottom w:val="single" w:sz="4" w:space="0" w:color="auto"/>
            </w:tcBorders>
            <w:vAlign w:val="center"/>
            <w:hideMark/>
          </w:tcPr>
          <w:p w:rsidR="00636142" w:rsidRPr="00A6506E" w:rsidRDefault="00636142" w:rsidP="00870FD9">
            <w:pPr>
              <w:spacing w:after="0" w:line="240" w:lineRule="auto"/>
              <w:rPr>
                <w:rFonts w:ascii="Times New Roman" w:hAnsi="Times New Roman"/>
                <w:sz w:val="20"/>
                <w:szCs w:val="20"/>
              </w:rPr>
            </w:pPr>
          </w:p>
        </w:tc>
        <w:tc>
          <w:tcPr>
            <w:tcW w:w="987" w:type="dxa"/>
            <w:tcBorders>
              <w:left w:val="nil"/>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
        </w:tc>
        <w:tc>
          <w:tcPr>
            <w:tcW w:w="5717" w:type="dxa"/>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tc>
        <w:tc>
          <w:tcPr>
            <w:tcW w:w="1829" w:type="dxa"/>
            <w:tcBorders>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93"/>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25"/>
                <w:rFonts w:ascii="Times New Roman" w:hAnsi="Times New Roman" w:cs="Times New Roman"/>
                <w:b/>
                <w:sz w:val="20"/>
                <w:szCs w:val="20"/>
              </w:rPr>
            </w:pPr>
            <w:r w:rsidRPr="00A6506E">
              <w:rPr>
                <w:rStyle w:val="25"/>
                <w:rFonts w:ascii="Times New Roman" w:hAnsi="Times New Roman" w:cs="Times New Roman"/>
                <w:sz w:val="20"/>
                <w:szCs w:val="20"/>
              </w:rPr>
              <w:t>Тема 2.1.</w:t>
            </w:r>
            <w:r w:rsidRPr="00A6506E">
              <w:rPr>
                <w:rStyle w:val="13"/>
                <w:rFonts w:ascii="Times New Roman" w:hAnsi="Times New Roman" w:cs="Times New Roman"/>
                <w:sz w:val="20"/>
                <w:szCs w:val="20"/>
              </w:rPr>
              <w:t xml:space="preserve"> Древнейшие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678"/>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государства.</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Великие державы Древ</w:t>
            </w:r>
            <w:r w:rsidRPr="00A6506E">
              <w:rPr>
                <w:rStyle w:val="8pt0"/>
                <w:rFonts w:ascii="Times New Roman" w:hAnsi="Times New Roman" w:cs="Times New Roman"/>
                <w:sz w:val="20"/>
                <w:szCs w:val="20"/>
              </w:rPr>
              <w:softHyphen/>
              <w:t>него Востока.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иих достижения. Древние евреи в Палестине. Хараппская цивилизация Индии. Индия под властью ариев.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Цинь и Хань.</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08"/>
        </w:trPr>
        <w:tc>
          <w:tcPr>
            <w:tcW w:w="3192" w:type="dxa"/>
            <w:vMerge w:val="restart"/>
            <w:tcBorders>
              <w:top w:val="single" w:sz="4" w:space="0" w:color="auto"/>
              <w:left w:val="single" w:sz="4" w:space="0" w:color="000000" w:themeColor="text1"/>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b w:val="0"/>
                <w:sz w:val="20"/>
                <w:szCs w:val="20"/>
              </w:rPr>
            </w:pPr>
            <w:r w:rsidRPr="00A6506E">
              <w:rPr>
                <w:rStyle w:val="8pt0"/>
                <w:rFonts w:ascii="Times New Roman" w:hAnsi="Times New Roman" w:cs="Times New Roman"/>
                <w:sz w:val="20"/>
                <w:szCs w:val="20"/>
              </w:rPr>
              <w:t>Тема 2.2. Древняя Греция.</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Древний Рим.</w:t>
            </w:r>
          </w:p>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Культура и религии Древнего мира</w:t>
            </w:r>
          </w:p>
        </w:tc>
        <w:tc>
          <w:tcPr>
            <w:tcW w:w="6704" w:type="dxa"/>
            <w:gridSpan w:val="2"/>
            <w:tcBorders>
              <w:top w:val="single" w:sz="4" w:space="0" w:color="auto"/>
              <w:left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sz w:val="20"/>
                <w:szCs w:val="20"/>
              </w:rPr>
            </w:pPr>
            <w:r w:rsidRPr="00A6506E">
              <w:rPr>
                <w:rFonts w:ascii="Times New Roman" w:hAnsi="Times New Roman"/>
                <w:b/>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p>
        </w:tc>
      </w:tr>
      <w:tr w:rsidR="00636142" w:rsidRPr="00A6506E" w:rsidTr="00870FD9">
        <w:trPr>
          <w:trHeight w:val="2800"/>
        </w:trPr>
        <w:tc>
          <w:tcPr>
            <w:tcW w:w="3192" w:type="dxa"/>
            <w:vMerge/>
            <w:tcBorders>
              <w:left w:val="single" w:sz="4" w:space="0" w:color="000000" w:themeColor="text1"/>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color w:val="000000"/>
                <w:sz w:val="20"/>
                <w:szCs w:val="20"/>
              </w:rPr>
            </w:pPr>
          </w:p>
          <w:p w:rsidR="00636142" w:rsidRPr="00A6506E" w:rsidRDefault="00636142" w:rsidP="00870FD9">
            <w:pPr>
              <w:spacing w:after="0" w:line="240" w:lineRule="auto"/>
              <w:rPr>
                <w:rFonts w:ascii="Times New Roman" w:hAnsi="Times New Roman"/>
                <w:color w:val="000000"/>
                <w:sz w:val="20"/>
                <w:szCs w:val="20"/>
              </w:rPr>
            </w:pPr>
            <w:r w:rsidRPr="00A6506E">
              <w:rPr>
                <w:rFonts w:ascii="Times New Roman" w:hAnsi="Times New Roman"/>
                <w:color w:val="000000"/>
                <w:sz w:val="20"/>
                <w:szCs w:val="2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636142" w:rsidRPr="00A6506E" w:rsidRDefault="00636142" w:rsidP="00870FD9">
            <w:pPr>
              <w:spacing w:after="0" w:line="240" w:lineRule="auto"/>
              <w:rPr>
                <w:rFonts w:ascii="Times New Roman" w:hAnsi="Times New Roman"/>
                <w:color w:val="000000"/>
                <w:spacing w:val="-2"/>
                <w:sz w:val="20"/>
                <w:szCs w:val="20"/>
              </w:rPr>
            </w:pPr>
            <w:r w:rsidRPr="00A6506E">
              <w:rPr>
                <w:rFonts w:ascii="Times New Roman" w:hAnsi="Times New Roman"/>
                <w:color w:val="000000"/>
                <w:spacing w:val="-2"/>
                <w:sz w:val="20"/>
                <w:szCs w:val="20"/>
              </w:rPr>
              <w:t>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Восточную и Западную. Великое переселение народов и падение Западной Римской империи.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58"/>
        </w:trPr>
        <w:tc>
          <w:tcPr>
            <w:tcW w:w="3192" w:type="dxa"/>
            <w:vMerge/>
            <w:tcBorders>
              <w:left w:val="single" w:sz="4" w:space="0" w:color="000000" w:themeColor="text1"/>
              <w:bottom w:val="single" w:sz="4" w:space="0" w:color="auto"/>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color w:val="000000"/>
                <w:sz w:val="20"/>
                <w:szCs w:val="20"/>
              </w:rPr>
            </w:pPr>
            <w:r w:rsidRPr="00A6506E">
              <w:rPr>
                <w:rFonts w:ascii="Times New Roman" w:hAnsi="Times New Roman"/>
                <w:b/>
                <w:color w:val="000000"/>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i/>
                <w:sz w:val="20"/>
                <w:szCs w:val="20"/>
              </w:rPr>
            </w:pPr>
          </w:p>
        </w:tc>
      </w:tr>
      <w:tr w:rsidR="00636142" w:rsidRPr="00A6506E" w:rsidTr="00870FD9">
        <w:trPr>
          <w:trHeight w:val="450"/>
        </w:trPr>
        <w:tc>
          <w:tcPr>
            <w:tcW w:w="3192" w:type="dxa"/>
            <w:vMerge w:val="restart"/>
            <w:tcBorders>
              <w:top w:val="single" w:sz="4" w:space="0" w:color="auto"/>
              <w:left w:val="single" w:sz="4" w:space="0" w:color="000000" w:themeColor="text1"/>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color w:val="000000"/>
                <w:sz w:val="20"/>
                <w:szCs w:val="20"/>
              </w:rPr>
            </w:pPr>
            <w:r w:rsidRPr="00A6506E">
              <w:rPr>
                <w:rFonts w:ascii="Times New Roman" w:hAnsi="Times New Roman"/>
                <w:sz w:val="20"/>
                <w:szCs w:val="20"/>
              </w:rPr>
              <w:t>Особенности цивилизаций Древнего мира — древневосточной и античной.</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75"/>
        </w:trPr>
        <w:tc>
          <w:tcPr>
            <w:tcW w:w="3192" w:type="dxa"/>
            <w:vMerge/>
            <w:tcBorders>
              <w:left w:val="single" w:sz="4" w:space="0" w:color="000000" w:themeColor="text1"/>
              <w:bottom w:val="single" w:sz="4" w:space="0" w:color="auto"/>
              <w:right w:val="single" w:sz="4" w:space="0" w:color="auto"/>
            </w:tcBorders>
            <w:vAlign w:val="center"/>
            <w:hideMark/>
          </w:tcPr>
          <w:p w:rsidR="00636142" w:rsidRPr="00A6506E" w:rsidRDefault="00636142" w:rsidP="00870FD9">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71388D" w:rsidRDefault="00636142" w:rsidP="00870FD9">
            <w:pPr>
              <w:spacing w:after="0" w:line="240" w:lineRule="auto"/>
              <w:rPr>
                <w:rFonts w:ascii="Times New Roman" w:hAnsi="Times New Roman"/>
                <w:b/>
                <w:sz w:val="20"/>
                <w:szCs w:val="20"/>
              </w:rPr>
            </w:pPr>
            <w:r w:rsidRPr="0071388D">
              <w:rPr>
                <w:rFonts w:ascii="Times New Roman" w:hAnsi="Times New Roman"/>
                <w:b/>
                <w:sz w:val="20"/>
                <w:szCs w:val="20"/>
              </w:rPr>
              <w:t>Самостоятельная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6506E">
              <w:rPr>
                <w:rFonts w:ascii="Times New Roman" w:hAnsi="Times New Roman"/>
                <w:sz w:val="20"/>
                <w:szCs w:val="20"/>
              </w:rPr>
              <w:t>-</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581"/>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636142" w:rsidRDefault="00636142" w:rsidP="00870FD9">
            <w:pPr>
              <w:tabs>
                <w:tab w:val="left" w:pos="3180"/>
              </w:tabs>
              <w:spacing w:after="0" w:line="240" w:lineRule="auto"/>
              <w:jc w:val="center"/>
              <w:rPr>
                <w:rStyle w:val="25"/>
                <w:rFonts w:ascii="Times New Roman" w:hAnsi="Times New Roman" w:cs="Times New Roman"/>
                <w:b/>
                <w:sz w:val="20"/>
                <w:szCs w:val="20"/>
              </w:rPr>
            </w:pPr>
            <w:r w:rsidRPr="00A6506E">
              <w:rPr>
                <w:rStyle w:val="25"/>
                <w:rFonts w:ascii="Times New Roman" w:hAnsi="Times New Roman" w:cs="Times New Roman"/>
                <w:b/>
                <w:sz w:val="20"/>
                <w:szCs w:val="20"/>
              </w:rPr>
              <w:t>Раздел 3.</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Цивилизации Запада и Востока в Средние века</w:t>
            </w:r>
          </w:p>
          <w:p w:rsidR="00636142" w:rsidRDefault="00636142" w:rsidP="00870FD9">
            <w:pPr>
              <w:tabs>
                <w:tab w:val="left" w:pos="3180"/>
              </w:tabs>
              <w:spacing w:after="0" w:line="240" w:lineRule="auto"/>
              <w:jc w:val="center"/>
              <w:rPr>
                <w:rStyle w:val="25"/>
                <w:rFonts w:ascii="Times New Roman" w:hAnsi="Times New Roman" w:cs="Times New Roman"/>
                <w:b/>
                <w:sz w:val="20"/>
                <w:szCs w:val="20"/>
              </w:rPr>
            </w:pPr>
          </w:p>
          <w:p w:rsidR="00636142" w:rsidRDefault="00636142" w:rsidP="00870FD9">
            <w:pPr>
              <w:tabs>
                <w:tab w:val="left" w:pos="3180"/>
              </w:tabs>
              <w:spacing w:after="0" w:line="240" w:lineRule="auto"/>
              <w:jc w:val="center"/>
              <w:rPr>
                <w:rStyle w:val="25"/>
                <w:rFonts w:ascii="Times New Roman" w:hAnsi="Times New Roman" w:cs="Times New Roman"/>
                <w:b/>
                <w:sz w:val="20"/>
                <w:szCs w:val="20"/>
              </w:rPr>
            </w:pPr>
          </w:p>
          <w:p w:rsidR="00636142" w:rsidRPr="00A6506E" w:rsidRDefault="00636142" w:rsidP="00870FD9">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4</w:t>
            </w: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370"/>
        </w:trPr>
        <w:tc>
          <w:tcPr>
            <w:tcW w:w="3192" w:type="dxa"/>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rPr>
                <w:rStyle w:val="25"/>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735098">
              <w:rPr>
                <w:rFonts w:ascii="Times New Roman" w:hAnsi="Times New Roman"/>
                <w:b/>
                <w:sz w:val="24"/>
                <w:szCs w:val="24"/>
              </w:rPr>
              <w:t>ЛР4,МР2,ПР3,</w:t>
            </w:r>
            <w:r>
              <w:rPr>
                <w:rFonts w:ascii="Times New Roman" w:hAnsi="Times New Roman"/>
                <w:b/>
                <w:sz w:val="24"/>
                <w:szCs w:val="24"/>
              </w:rPr>
              <w:t>ПР5</w:t>
            </w:r>
          </w:p>
        </w:tc>
      </w:tr>
      <w:tr w:rsidR="00636142" w:rsidRPr="00A6506E" w:rsidTr="00870FD9">
        <w:trPr>
          <w:trHeight w:val="156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1034"/>
            </w:tblGrid>
            <w:tr w:rsidR="00636142" w:rsidRPr="00A6506E" w:rsidTr="00870FD9">
              <w:trPr>
                <w:trHeight w:val="299"/>
              </w:trPr>
              <w:tc>
                <w:tcPr>
                  <w:tcW w:w="1034" w:type="dxa"/>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Тема3.1.</w:t>
                  </w:r>
                </w:p>
              </w:tc>
            </w:tr>
          </w:tbl>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Великое переселение народов и образование варварских королевств в Европе.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p w:rsidR="00636142" w:rsidRDefault="00636142" w:rsidP="00870FD9">
            <w:pPr>
              <w:spacing w:after="0" w:line="240" w:lineRule="auto"/>
              <w:jc w:val="both"/>
              <w:rPr>
                <w:rFonts w:ascii="Times New Roman" w:hAnsi="Times New Roman"/>
                <w:sz w:val="20"/>
                <w:szCs w:val="20"/>
              </w:rPr>
            </w:pPr>
          </w:p>
          <w:p w:rsidR="00636142" w:rsidRPr="00A6506E" w:rsidRDefault="00636142" w:rsidP="00870FD9">
            <w:pPr>
              <w:spacing w:after="0" w:line="240" w:lineRule="auto"/>
              <w:jc w:val="both"/>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658"/>
        </w:trPr>
        <w:tc>
          <w:tcPr>
            <w:tcW w:w="3192" w:type="dxa"/>
            <w:vMerge w:val="restart"/>
            <w:tcBorders>
              <w:top w:val="single" w:sz="4" w:space="0" w:color="auto"/>
              <w:left w:val="single" w:sz="4" w:space="0" w:color="000000" w:themeColor="text1"/>
              <w:bottom w:val="nil"/>
              <w:right w:val="single" w:sz="4" w:space="0" w:color="000000" w:themeColor="text1"/>
            </w:tcBorders>
            <w:vAlign w:val="center"/>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lastRenderedPageBreak/>
              <w:t>Тема 3.2. Становление западноевропейской средневековой цивилизации. Основные черты и этапы развития восточнохристианской  цивилизации.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p>
        </w:tc>
        <w:tc>
          <w:tcPr>
            <w:tcW w:w="1829" w:type="dxa"/>
            <w:vMerge w:val="restart"/>
            <w:tcBorders>
              <w:top w:val="single" w:sz="4" w:space="0" w:color="auto"/>
              <w:left w:val="single" w:sz="4" w:space="0" w:color="000000" w:themeColor="text1"/>
              <w:bottom w:val="nil"/>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bottom w:val="nil"/>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p>
        </w:tc>
      </w:tr>
      <w:tr w:rsidR="00636142" w:rsidRPr="00A6506E" w:rsidTr="00870FD9">
        <w:trPr>
          <w:trHeight w:val="4176"/>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b/>
                <w:bCs/>
                <w:sz w:val="20"/>
                <w:szCs w:val="20"/>
              </w:rPr>
            </w:pPr>
            <w:r w:rsidRPr="00A6506E">
              <w:rPr>
                <w:rFonts w:ascii="Times New Roman" w:hAnsi="Times New Roman"/>
                <w:snapToGrid w:val="0"/>
                <w:sz w:val="20"/>
                <w:szCs w:val="2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31"/>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rPr>
                <w:rFonts w:ascii="Times New Roman" w:hAnsi="Times New Roman"/>
                <w:snapToGrid w:val="0"/>
                <w:sz w:val="20"/>
                <w:szCs w:val="20"/>
              </w:rPr>
            </w:pPr>
            <w:r w:rsidRPr="00A6506E">
              <w:rPr>
                <w:rFonts w:ascii="Times New Roman" w:hAnsi="Times New Roman"/>
                <w:b/>
                <w:snapToGrid w:val="0"/>
                <w:sz w:val="20"/>
                <w:szCs w:val="20"/>
              </w:rPr>
              <w:t>Практическая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606"/>
        </w:trPr>
        <w:tc>
          <w:tcPr>
            <w:tcW w:w="3192" w:type="dxa"/>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rPr>
                <w:rFonts w:ascii="Times New Roman" w:hAnsi="Times New Roman"/>
                <w:b/>
                <w:snapToGrid w:val="0"/>
                <w:sz w:val="20"/>
                <w:szCs w:val="20"/>
              </w:rPr>
            </w:pPr>
            <w:r w:rsidRPr="00A6506E">
              <w:rPr>
                <w:rFonts w:ascii="Times New Roman" w:hAnsi="Times New Roman"/>
                <w:sz w:val="20"/>
                <w:szCs w:val="20"/>
              </w:rPr>
              <w:t>Структура и сословия средневекового общества.</w:t>
            </w:r>
            <w:r w:rsidRPr="00A6506E">
              <w:rPr>
                <w:rFonts w:ascii="Times New Roman" w:hAnsi="Times New Roman"/>
                <w:bCs/>
                <w:sz w:val="20"/>
                <w:szCs w:val="20"/>
              </w:rPr>
              <w:t xml:space="preserve"> Зарождение централизованных государств в Европе.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26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pStyle w:val="a9"/>
              <w:spacing w:after="0" w:line="240" w:lineRule="auto"/>
              <w:ind w:left="0"/>
              <w:rPr>
                <w:rFonts w:ascii="Times New Roman" w:eastAsia="Franklin Gothic Medium" w:hAnsi="Times New Roman"/>
                <w:b/>
                <w:color w:val="000000"/>
                <w:sz w:val="20"/>
                <w:szCs w:val="20"/>
              </w:rPr>
            </w:pPr>
            <w:r w:rsidRPr="00A6506E">
              <w:rPr>
                <w:rStyle w:val="25"/>
                <w:rFonts w:ascii="Times New Roman" w:hAnsi="Times New Roman" w:cs="Times New Roman"/>
                <w:b/>
                <w:sz w:val="20"/>
                <w:szCs w:val="20"/>
              </w:rPr>
              <w:t>Раздел 4.  От Древней Руси к Российскому государству</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12</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4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pStyle w:val="a9"/>
              <w:spacing w:after="0" w:line="240" w:lineRule="auto"/>
              <w:ind w:left="0"/>
              <w:rPr>
                <w:rStyle w:val="13"/>
                <w:rFonts w:ascii="Times New Roman" w:hAnsi="Times New Roman" w:cs="Times New Roman"/>
                <w:sz w:val="20"/>
                <w:szCs w:val="20"/>
              </w:rPr>
            </w:pPr>
            <w:r w:rsidRPr="00A6506E">
              <w:rPr>
                <w:rStyle w:val="13"/>
                <w:rFonts w:ascii="Times New Roman" w:hAnsi="Times New Roman" w:cs="Times New Roman"/>
                <w:sz w:val="20"/>
                <w:szCs w:val="20"/>
              </w:rPr>
              <w:t>Тема 4.1</w:t>
            </w:r>
          </w:p>
          <w:p w:rsidR="00636142" w:rsidRPr="00A6506E" w:rsidRDefault="00636142" w:rsidP="00870FD9">
            <w:pPr>
              <w:pStyle w:val="a9"/>
              <w:spacing w:after="0" w:line="240" w:lineRule="auto"/>
              <w:ind w:left="0"/>
              <w:rPr>
                <w:rStyle w:val="25"/>
                <w:rFonts w:ascii="Times New Roman" w:hAnsi="Times New Roman" w:cs="Times New Roman"/>
                <w:sz w:val="20"/>
                <w:szCs w:val="20"/>
              </w:rPr>
            </w:pPr>
            <w:r w:rsidRPr="00A6506E">
              <w:rPr>
                <w:rStyle w:val="13"/>
                <w:rFonts w:ascii="Times New Roman" w:hAnsi="Times New Roman" w:cs="Times New Roman"/>
                <w:sz w:val="20"/>
                <w:szCs w:val="20"/>
              </w:rPr>
              <w:t>Образование  Древнерусского государства.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Восточные славяне.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Fonts w:ascii="Times New Roman" w:hAnsi="Times New Roman"/>
                <w:b/>
                <w:bCs/>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p w:rsidR="00636142" w:rsidRDefault="00636142" w:rsidP="00870FD9">
            <w:pPr>
              <w:tabs>
                <w:tab w:val="left" w:pos="1860"/>
              </w:tabs>
              <w:rPr>
                <w:rFonts w:ascii="Times New Roman" w:hAnsi="Times New Roman"/>
                <w:sz w:val="20"/>
                <w:szCs w:val="20"/>
              </w:rPr>
            </w:pPr>
            <w:r>
              <w:rPr>
                <w:rFonts w:ascii="Times New Roman" w:hAnsi="Times New Roman"/>
                <w:sz w:val="20"/>
                <w:szCs w:val="20"/>
              </w:rPr>
              <w:tab/>
            </w:r>
          </w:p>
          <w:p w:rsidR="00636142" w:rsidRPr="00F130AC" w:rsidRDefault="00636142" w:rsidP="00870FD9">
            <w:pPr>
              <w:tabs>
                <w:tab w:val="left" w:pos="1860"/>
              </w:tabs>
              <w:rPr>
                <w:rFonts w:ascii="Times New Roman" w:hAnsi="Times New Roman"/>
                <w:sz w:val="20"/>
                <w:szCs w:val="20"/>
              </w:rPr>
            </w:pPr>
          </w:p>
        </w:tc>
      </w:tr>
      <w:tr w:rsidR="00636142" w:rsidRPr="00A6506E" w:rsidTr="00870FD9">
        <w:trPr>
          <w:trHeight w:val="765"/>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Восточные славяне: происхождение,</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 xml:space="preserve">расселение, занятия, общественное устройство. </w:t>
            </w:r>
          </w:p>
          <w:p w:rsidR="00636142" w:rsidRDefault="00636142" w:rsidP="00870FD9">
            <w:pPr>
              <w:spacing w:after="0" w:line="240" w:lineRule="auto"/>
              <w:jc w:val="both"/>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Предпосылки и причины образования Древнерусского государства. Новгород и Киев — центры древнерусской государственности</w:t>
            </w:r>
            <w:r w:rsidRPr="00A6506E">
              <w:rPr>
                <w:rFonts w:ascii="Times New Roman" w:eastAsiaTheme="minorHAnsi" w:hAnsi="Times New Roman"/>
                <w:i/>
                <w:iCs/>
                <w:sz w:val="20"/>
                <w:szCs w:val="20"/>
                <w:lang w:eastAsia="en-US"/>
              </w:rPr>
              <w:t>.</w:t>
            </w:r>
            <w:r w:rsidRPr="00A6506E">
              <w:rPr>
                <w:rFonts w:ascii="Times New Roman" w:eastAsiaTheme="minorHAnsi" w:hAnsi="Times New Roman"/>
                <w:sz w:val="20"/>
                <w:szCs w:val="20"/>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p w:rsidR="00636142" w:rsidRDefault="00636142" w:rsidP="00870FD9">
            <w:pPr>
              <w:spacing w:after="0" w:line="240" w:lineRule="auto"/>
              <w:jc w:val="both"/>
              <w:rPr>
                <w:rFonts w:ascii="Times New Roman" w:eastAsiaTheme="minorHAnsi" w:hAnsi="Times New Roman"/>
                <w:sz w:val="20"/>
                <w:szCs w:val="20"/>
                <w:lang w:eastAsia="en-US"/>
              </w:rPr>
            </w:pPr>
          </w:p>
          <w:p w:rsidR="00636142" w:rsidRPr="00A6506E" w:rsidRDefault="00636142" w:rsidP="00870FD9">
            <w:pPr>
              <w:spacing w:after="0" w:line="240" w:lineRule="auto"/>
              <w:jc w:val="both"/>
              <w:rPr>
                <w:rFonts w:ascii="Times New Roman" w:hAnsi="Times New Roman"/>
                <w:b/>
                <w:bCs/>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30"/>
        </w:trPr>
        <w:tc>
          <w:tcPr>
            <w:tcW w:w="3192" w:type="dxa"/>
            <w:vMerge w:val="restart"/>
            <w:tcBorders>
              <w:top w:val="single" w:sz="4" w:space="0" w:color="auto"/>
              <w:left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4.2.</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Крещение Руси и его значение. Социально-экономический и политический строй Древ</w:t>
            </w:r>
            <w:r w:rsidRPr="00A6506E">
              <w:rPr>
                <w:rStyle w:val="13"/>
                <w:rFonts w:ascii="Times New Roman" w:hAnsi="Times New Roman" w:cs="Times New Roman"/>
                <w:sz w:val="20"/>
                <w:szCs w:val="20"/>
              </w:rPr>
              <w:softHyphen/>
              <w:t>ней Руси.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jc w:val="both"/>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636142" w:rsidRPr="00A6506E" w:rsidRDefault="00636142" w:rsidP="00870FD9">
            <w:pPr>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lastRenderedPageBreak/>
              <w:t>2</w:t>
            </w: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lastRenderedPageBreak/>
              <w:t>ЛР1,ЛР2,ЛР5,ЛР6</w:t>
            </w:r>
            <w:r>
              <w:rPr>
                <w:rFonts w:ascii="Times New Roman" w:hAnsi="Times New Roman"/>
                <w:b/>
                <w:sz w:val="24"/>
                <w:szCs w:val="24"/>
              </w:rPr>
              <w:t>,МР1</w:t>
            </w:r>
            <w:r w:rsidRPr="00735098">
              <w:rPr>
                <w:rFonts w:ascii="Times New Roman" w:hAnsi="Times New Roman"/>
                <w:b/>
                <w:sz w:val="24"/>
                <w:szCs w:val="24"/>
              </w:rPr>
              <w:t xml:space="preserve">, </w:t>
            </w:r>
            <w:r w:rsidRPr="00735098">
              <w:rPr>
                <w:rFonts w:ascii="Times New Roman" w:hAnsi="Times New Roman"/>
                <w:b/>
                <w:sz w:val="24"/>
                <w:szCs w:val="24"/>
              </w:rPr>
              <w:lastRenderedPageBreak/>
              <w:t>ПР1</w:t>
            </w:r>
          </w:p>
        </w:tc>
      </w:tr>
      <w:tr w:rsidR="00636142" w:rsidRPr="00A6506E" w:rsidTr="00870FD9">
        <w:trPr>
          <w:trHeight w:val="1127"/>
        </w:trPr>
        <w:tc>
          <w:tcPr>
            <w:tcW w:w="3192" w:type="dxa"/>
            <w:vMerge/>
            <w:tcBorders>
              <w:left w:val="single" w:sz="4" w:space="0" w:color="auto"/>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0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Тема 4.3.</w:t>
            </w:r>
          </w:p>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Политическая раздробленность: причины и послед</w:t>
            </w:r>
            <w:r w:rsidRPr="00A6506E">
              <w:rPr>
                <w:rStyle w:val="13"/>
                <w:rFonts w:ascii="Times New Roman" w:hAnsi="Times New Roman" w:cs="Times New Roman"/>
                <w:sz w:val="20"/>
                <w:szCs w:val="20"/>
              </w:rPr>
              <w:softHyphen/>
              <w:t>ствия.</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Особенности древнерусской культуры. Возникновение письменности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jc w:val="both"/>
              <w:rPr>
                <w:rFonts w:ascii="Times New Roman" w:hAnsi="Times New Roman"/>
                <w:sz w:val="20"/>
                <w:szCs w:val="20"/>
              </w:rPr>
            </w:pPr>
            <w:r w:rsidRPr="00A6506E">
              <w:rPr>
                <w:rFonts w:ascii="Times New Roman" w:hAnsi="Times New Roman"/>
                <w:b/>
                <w:bCs/>
                <w:sz w:val="20"/>
                <w:szCs w:val="20"/>
              </w:rPr>
              <w:t>Содержание учебного материала</w:t>
            </w:r>
            <w:r w:rsidRPr="00A6506E">
              <w:rPr>
                <w:rFonts w:ascii="Times New Roman" w:hAnsi="Times New Roman"/>
                <w:sz w:val="20"/>
                <w:szCs w:val="20"/>
              </w:rPr>
              <w:t xml:space="preserve"> </w:t>
            </w:r>
          </w:p>
          <w:p w:rsidR="00636142" w:rsidRPr="00A6506E" w:rsidRDefault="00636142" w:rsidP="00870FD9">
            <w:pPr>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2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sz w:val="20"/>
                <w:szCs w:val="20"/>
              </w:rPr>
              <w:t xml:space="preserve"> </w:t>
            </w:r>
            <w:r w:rsidRPr="00A6506E">
              <w:rPr>
                <w:rFonts w:ascii="Times New Roman" w:eastAsiaTheme="minorHAnsi" w:hAnsi="Times New Roman"/>
                <w:sz w:val="20"/>
                <w:szCs w:val="20"/>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земель.Особенности древнерусской культуры. Возникновение</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письменности. Летописание. Литература Былинный эпос. Деревянное и каменное зодчество. Живопись (Иконы. Развитие местных художественных школ</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81"/>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4.4.</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Монгольское завоевание и </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его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napToGrid w:val="0"/>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1827"/>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spacing w:val="-4"/>
                <w:sz w:val="20"/>
                <w:szCs w:val="20"/>
              </w:rPr>
            </w:pPr>
            <w:r w:rsidRPr="00A6506E">
              <w:rPr>
                <w:rFonts w:ascii="Times New Roman" w:hAnsi="Times New Roman"/>
                <w:spacing w:val="-4"/>
                <w:sz w:val="20"/>
                <w:szCs w:val="20"/>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636142" w:rsidRPr="00A6506E" w:rsidRDefault="00636142" w:rsidP="00870FD9">
            <w:pPr>
              <w:snapToGrid w:val="0"/>
              <w:spacing w:after="0" w:line="240" w:lineRule="auto"/>
              <w:jc w:val="both"/>
              <w:rPr>
                <w:rFonts w:ascii="Times New Roman" w:hAnsi="Times New Roman"/>
                <w:spacing w:val="-4"/>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7"/>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napToGrid w:val="0"/>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Тема 4.5.</w:t>
            </w:r>
          </w:p>
          <w:p w:rsidR="00636142" w:rsidRPr="00A6506E" w:rsidRDefault="00636142" w:rsidP="00870FD9">
            <w:pPr>
              <w:snapToGrid w:val="0"/>
              <w:spacing w:after="0" w:line="240" w:lineRule="auto"/>
              <w:jc w:val="both"/>
              <w:rPr>
                <w:rFonts w:ascii="Times New Roman" w:eastAsia="Century Schoolbook" w:hAnsi="Times New Roman"/>
                <w:color w:val="000000"/>
                <w:sz w:val="20"/>
                <w:szCs w:val="20"/>
              </w:rPr>
            </w:pPr>
            <w:r w:rsidRPr="00A6506E">
              <w:rPr>
                <w:rStyle w:val="13"/>
                <w:rFonts w:ascii="Times New Roman" w:hAnsi="Times New Roman" w:cs="Times New Roman"/>
                <w:sz w:val="20"/>
                <w:szCs w:val="20"/>
              </w:rPr>
              <w:t>Начало возвышения Москвы.</w:t>
            </w:r>
          </w:p>
          <w:p w:rsidR="00636142" w:rsidRPr="00A6506E" w:rsidRDefault="00636142" w:rsidP="00870FD9">
            <w:pPr>
              <w:snapToGrid w:val="0"/>
              <w:spacing w:after="0" w:line="240" w:lineRule="auto"/>
              <w:jc w:val="both"/>
              <w:rPr>
                <w:rFonts w:ascii="Times New Roman" w:eastAsia="Century Schoolbook" w:hAnsi="Times New Roman"/>
                <w:color w:val="000000"/>
                <w:sz w:val="20"/>
                <w:szCs w:val="20"/>
              </w:rPr>
            </w:pPr>
            <w:r w:rsidRPr="00A6506E">
              <w:rPr>
                <w:rStyle w:val="13"/>
                <w:rFonts w:ascii="Times New Roman" w:hAnsi="Times New Roman" w:cs="Times New Roman"/>
                <w:sz w:val="20"/>
                <w:szCs w:val="20"/>
              </w:rPr>
              <w:t xml:space="preserve"> Причины и основные этапы объединения русских земель.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napToGrid w:val="0"/>
              <w:spacing w:after="0" w:line="240" w:lineRule="auto"/>
              <w:jc w:val="both"/>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3705"/>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napToGrid w:val="0"/>
              <w:spacing w:after="0" w:line="240" w:lineRule="auto"/>
              <w:jc w:val="both"/>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sz w:val="20"/>
                <w:szCs w:val="20"/>
              </w:rPr>
              <w:t xml:space="preserve"> </w:t>
            </w:r>
            <w:r w:rsidRPr="00A6506E">
              <w:rPr>
                <w:rFonts w:ascii="Times New Roman" w:eastAsiaTheme="minorHAnsi" w:hAnsi="Times New Roman"/>
                <w:sz w:val="20"/>
                <w:szCs w:val="20"/>
                <w:lang w:eastAsia="en-US"/>
              </w:rPr>
              <w:t>Причины и основные этапы объединения русских</w:t>
            </w:r>
          </w:p>
          <w:p w:rsidR="00636142" w:rsidRPr="00A6506E" w:rsidRDefault="00636142" w:rsidP="00870FD9">
            <w:pPr>
              <w:autoSpaceDE w:val="0"/>
              <w:autoSpaceDN w:val="0"/>
              <w:adjustRightInd w:val="0"/>
              <w:spacing w:after="0" w:line="240" w:lineRule="auto"/>
              <w:rPr>
                <w:rStyle w:val="13"/>
                <w:rFonts w:ascii="Times New Roman" w:eastAsiaTheme="minorHAnsi" w:hAnsi="Times New Roman" w:cs="Times New Roman"/>
                <w:sz w:val="20"/>
                <w:szCs w:val="20"/>
                <w:lang w:eastAsia="en-US"/>
              </w:rPr>
            </w:pPr>
            <w:r w:rsidRPr="00A6506E">
              <w:rPr>
                <w:rFonts w:ascii="Times New Roman" w:eastAsiaTheme="minorHAnsi" w:hAnsi="Times New Roman"/>
                <w:sz w:val="20"/>
                <w:szCs w:val="20"/>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p w:rsidR="00636142" w:rsidRDefault="00636142" w:rsidP="00870FD9">
            <w:pPr>
              <w:rPr>
                <w:rFonts w:ascii="Times New Roman" w:eastAsiaTheme="minorHAnsi" w:hAnsi="Times New Roman"/>
                <w:sz w:val="20"/>
                <w:szCs w:val="20"/>
                <w:lang w:eastAsia="en-US"/>
              </w:rPr>
            </w:pPr>
          </w:p>
          <w:p w:rsidR="00636142" w:rsidRDefault="00636142" w:rsidP="00870FD9">
            <w:pPr>
              <w:rPr>
                <w:rFonts w:ascii="Times New Roman" w:eastAsiaTheme="minorHAnsi" w:hAnsi="Times New Roman"/>
                <w:sz w:val="20"/>
                <w:szCs w:val="20"/>
                <w:lang w:eastAsia="en-US"/>
              </w:rPr>
            </w:pPr>
          </w:p>
          <w:p w:rsidR="00636142" w:rsidRDefault="00636142" w:rsidP="00870FD9">
            <w:pPr>
              <w:rPr>
                <w:rFonts w:ascii="Times New Roman" w:eastAsiaTheme="minorHAnsi" w:hAnsi="Times New Roman"/>
                <w:sz w:val="20"/>
                <w:szCs w:val="20"/>
                <w:lang w:eastAsia="en-US"/>
              </w:rPr>
            </w:pPr>
          </w:p>
          <w:p w:rsidR="00636142" w:rsidRPr="00A6506E" w:rsidRDefault="00636142" w:rsidP="00870FD9">
            <w:pPr>
              <w:rPr>
                <w:rFonts w:ascii="Times New Roman" w:eastAsiaTheme="minorHAnsi" w:hAnsi="Times New Roman"/>
                <w:sz w:val="20"/>
                <w:szCs w:val="20"/>
                <w:lang w:eastAsia="en-US"/>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74"/>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Тема 4.6.</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Образование единого Русского государства.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autoSpaceDE w:val="0"/>
              <w:autoSpaceDN w:val="0"/>
              <w:adjustRightInd w:val="0"/>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250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Русь при преемниках Дмитрия Донского. 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64"/>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rPr>
                <w:rFonts w:ascii="Times New Roman" w:hAnsi="Times New Roman"/>
                <w:sz w:val="20"/>
                <w:szCs w:val="20"/>
              </w:rPr>
            </w:pPr>
            <w:r w:rsidRPr="00A6506E">
              <w:rPr>
                <w:rFonts w:ascii="Times New Roman" w:hAnsi="Times New Roman"/>
                <w:b/>
                <w:bCs/>
                <w:iCs/>
                <w:sz w:val="20"/>
                <w:szCs w:val="20"/>
              </w:rPr>
              <w:t>Практическое занятие</w:t>
            </w:r>
            <w:r w:rsidRPr="00A6506E">
              <w:rPr>
                <w:rFonts w:ascii="Times New Roman" w:hAnsi="Times New Roman"/>
                <w:sz w:val="20"/>
                <w:szCs w:val="20"/>
              </w:rPr>
              <w:t xml:space="preserve"> </w:t>
            </w:r>
          </w:p>
          <w:p w:rsidR="00636142" w:rsidRPr="00A6506E" w:rsidRDefault="00636142" w:rsidP="00870FD9">
            <w:pPr>
              <w:autoSpaceDE w:val="0"/>
              <w:autoSpaceDN w:val="0"/>
              <w:adjustRightInd w:val="0"/>
              <w:rPr>
                <w:rFonts w:ascii="Times New Roman" w:eastAsiaTheme="minorHAnsi" w:hAnsi="Times New Roman"/>
                <w:sz w:val="20"/>
                <w:szCs w:val="20"/>
                <w:lang w:eastAsia="en-US"/>
              </w:rPr>
            </w:pPr>
            <w:r w:rsidRPr="00A6506E">
              <w:rPr>
                <w:rFonts w:ascii="Times New Roman" w:hAnsi="Times New Roman"/>
                <w:sz w:val="20"/>
                <w:szCs w:val="20"/>
              </w:rPr>
              <w:t>Образование единого Русского государства и его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17"/>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napToGrid w:val="0"/>
              <w:spacing w:after="0" w:line="240" w:lineRule="auto"/>
              <w:jc w:val="both"/>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636142" w:rsidRPr="00A6506E" w:rsidRDefault="00636142" w:rsidP="00870FD9">
            <w:pPr>
              <w:snapToGrid w:val="0"/>
              <w:spacing w:after="0" w:line="240" w:lineRule="auto"/>
              <w:jc w:val="both"/>
              <w:rPr>
                <w:rFonts w:ascii="Times New Roman" w:eastAsia="Century Schoolbook" w:hAnsi="Times New Roman"/>
                <w:b/>
                <w:color w:val="000000"/>
                <w:sz w:val="20"/>
                <w:szCs w:val="20"/>
              </w:rPr>
            </w:pPr>
            <w:r w:rsidRPr="00A6506E">
              <w:rPr>
                <w:rFonts w:ascii="Times New Roman" w:hAnsi="Times New Roman"/>
                <w:bCs/>
                <w:iCs/>
                <w:sz w:val="20"/>
                <w:szCs w:val="20"/>
              </w:rPr>
              <w:t>- работа с лекционным материалом;</w:t>
            </w:r>
            <w:r w:rsidRPr="00A6506E">
              <w:rPr>
                <w:rFonts w:ascii="Times New Roman" w:hAnsi="Times New Roman"/>
                <w:b/>
                <w:bCs/>
                <w:sz w:val="20"/>
                <w:szCs w:val="20"/>
              </w:rPr>
              <w:t xml:space="preserve"> </w:t>
            </w:r>
          </w:p>
          <w:p w:rsidR="00636142" w:rsidRPr="00A6506E" w:rsidRDefault="00636142" w:rsidP="00870FD9">
            <w:pPr>
              <w:snapToGrid w:val="0"/>
              <w:spacing w:after="0" w:line="240" w:lineRule="auto"/>
              <w:jc w:val="both"/>
              <w:rPr>
                <w:rFonts w:ascii="Times New Roman" w:eastAsia="Century Schoolbook" w:hAnsi="Times New Roman"/>
                <w:b/>
                <w:color w:val="000000"/>
                <w:sz w:val="20"/>
                <w:szCs w:val="20"/>
              </w:rPr>
            </w:pPr>
            <w:r w:rsidRPr="00A6506E">
              <w:rPr>
                <w:rFonts w:ascii="Times New Roman" w:hAnsi="Times New Roman"/>
                <w:bCs/>
                <w:iCs/>
                <w:sz w:val="20"/>
                <w:szCs w:val="20"/>
              </w:rPr>
              <w:t>- анализ текста "Слово о полку Игореве";</w:t>
            </w:r>
            <w:r w:rsidRPr="00A6506E">
              <w:rPr>
                <w:rFonts w:ascii="Times New Roman" w:hAnsi="Times New Roman"/>
                <w:bCs/>
                <w:iCs/>
                <w:spacing w:val="-4"/>
                <w:sz w:val="20"/>
                <w:szCs w:val="20"/>
              </w:rPr>
              <w:t xml:space="preserve"> </w:t>
            </w:r>
          </w:p>
          <w:p w:rsidR="00636142" w:rsidRPr="00A6506E" w:rsidRDefault="00636142" w:rsidP="00870FD9">
            <w:pPr>
              <w:snapToGrid w:val="0"/>
              <w:spacing w:after="0" w:line="240" w:lineRule="auto"/>
              <w:jc w:val="both"/>
              <w:rPr>
                <w:rFonts w:ascii="Times New Roman" w:hAnsi="Times New Roman"/>
                <w:bCs/>
                <w:iCs/>
                <w:sz w:val="20"/>
                <w:szCs w:val="20"/>
              </w:rPr>
            </w:pPr>
            <w:r w:rsidRPr="00A6506E">
              <w:rPr>
                <w:rFonts w:ascii="Times New Roman" w:hAnsi="Times New Roman"/>
                <w:bCs/>
                <w:iCs/>
                <w:spacing w:val="-4"/>
                <w:sz w:val="20"/>
                <w:szCs w:val="20"/>
              </w:rPr>
              <w:t>- доклад «Анализ точек зрения на природу государственности на Руси»;</w:t>
            </w:r>
            <w:r w:rsidRPr="00A6506E">
              <w:rPr>
                <w:rFonts w:ascii="Times New Roman" w:hAnsi="Times New Roman"/>
                <w:bCs/>
                <w:iCs/>
                <w:sz w:val="20"/>
                <w:szCs w:val="20"/>
              </w:rPr>
              <w:t xml:space="preserve"> </w:t>
            </w:r>
          </w:p>
          <w:p w:rsidR="00636142" w:rsidRPr="00A6506E" w:rsidRDefault="00636142" w:rsidP="00870FD9">
            <w:pPr>
              <w:snapToGrid w:val="0"/>
              <w:spacing w:after="0" w:line="240" w:lineRule="auto"/>
              <w:jc w:val="both"/>
              <w:rPr>
                <w:rFonts w:ascii="Times New Roman" w:hAnsi="Times New Roman"/>
                <w:bCs/>
                <w:iCs/>
                <w:sz w:val="20"/>
                <w:szCs w:val="20"/>
                <w:lang w:eastAsia="ar-SA"/>
              </w:rPr>
            </w:pPr>
            <w:r w:rsidRPr="00A6506E">
              <w:rPr>
                <w:rFonts w:ascii="Times New Roman" w:hAnsi="Times New Roman"/>
                <w:bCs/>
                <w:iCs/>
                <w:sz w:val="20"/>
                <w:szCs w:val="20"/>
              </w:rPr>
              <w:t>- презентация «Славянский пантеон и языческие обряды»,</w:t>
            </w:r>
          </w:p>
          <w:p w:rsidR="00636142" w:rsidRPr="00A6506E" w:rsidRDefault="00636142" w:rsidP="00870FD9">
            <w:pPr>
              <w:snapToGrid w:val="0"/>
              <w:spacing w:after="0" w:line="240" w:lineRule="auto"/>
              <w:jc w:val="both"/>
              <w:rPr>
                <w:rFonts w:ascii="Times New Roman" w:hAnsi="Times New Roman"/>
                <w:bCs/>
                <w:iCs/>
                <w:sz w:val="20"/>
                <w:szCs w:val="20"/>
              </w:rPr>
            </w:pPr>
            <w:r w:rsidRPr="00A6506E">
              <w:rPr>
                <w:rFonts w:ascii="Times New Roman" w:hAnsi="Times New Roman"/>
                <w:bCs/>
                <w:iCs/>
                <w:sz w:val="20"/>
                <w:szCs w:val="20"/>
              </w:rPr>
              <w:t xml:space="preserve">- заполнение контурной карты "Восточная Европа к началу </w:t>
            </w:r>
            <w:r w:rsidRPr="00A6506E">
              <w:rPr>
                <w:rFonts w:ascii="Times New Roman" w:hAnsi="Times New Roman"/>
                <w:bCs/>
                <w:iCs/>
                <w:sz w:val="20"/>
                <w:szCs w:val="20"/>
                <w:lang w:val="fr-FR"/>
              </w:rPr>
              <w:t>IX</w:t>
            </w:r>
            <w:r w:rsidRPr="00A6506E">
              <w:rPr>
                <w:rFonts w:ascii="Times New Roman" w:hAnsi="Times New Roman"/>
                <w:bCs/>
                <w:iCs/>
                <w:sz w:val="20"/>
                <w:szCs w:val="20"/>
              </w:rPr>
              <w:t>в.";</w:t>
            </w:r>
          </w:p>
          <w:p w:rsidR="00636142" w:rsidRPr="00A6506E" w:rsidRDefault="00636142" w:rsidP="00870FD9">
            <w:pPr>
              <w:snapToGrid w:val="0"/>
              <w:spacing w:after="0" w:line="240" w:lineRule="auto"/>
              <w:jc w:val="both"/>
              <w:rPr>
                <w:rFonts w:ascii="Times New Roman" w:hAnsi="Times New Roman"/>
                <w:bCs/>
                <w:iCs/>
                <w:sz w:val="20"/>
                <w:szCs w:val="20"/>
                <w:lang w:eastAsia="ar-SA"/>
              </w:rPr>
            </w:pPr>
            <w:r w:rsidRPr="00A6506E">
              <w:rPr>
                <w:rFonts w:ascii="Times New Roman" w:hAnsi="Times New Roman"/>
                <w:bCs/>
                <w:iCs/>
                <w:sz w:val="20"/>
                <w:szCs w:val="20"/>
              </w:rPr>
              <w:t xml:space="preserve">- составление политической и конфессиональной карты Восточной Европы в </w:t>
            </w:r>
            <w:r w:rsidRPr="00A6506E">
              <w:rPr>
                <w:rFonts w:ascii="Times New Roman" w:hAnsi="Times New Roman"/>
                <w:bCs/>
                <w:iCs/>
                <w:sz w:val="20"/>
                <w:szCs w:val="20"/>
                <w:lang w:val="fr-FR"/>
              </w:rPr>
              <w:t>XIV</w:t>
            </w:r>
            <w:r w:rsidRPr="00A6506E">
              <w:rPr>
                <w:rFonts w:ascii="Times New Roman" w:hAnsi="Times New Roman"/>
                <w:bCs/>
                <w:iCs/>
                <w:sz w:val="20"/>
                <w:szCs w:val="20"/>
              </w:rPr>
              <w:t>–</w:t>
            </w:r>
            <w:r w:rsidRPr="00A6506E">
              <w:rPr>
                <w:rFonts w:ascii="Times New Roman" w:hAnsi="Times New Roman"/>
                <w:bCs/>
                <w:iCs/>
                <w:sz w:val="20"/>
                <w:szCs w:val="20"/>
                <w:lang w:val="en-US"/>
              </w:rPr>
              <w:t>XV</w:t>
            </w:r>
            <w:r w:rsidRPr="00A6506E">
              <w:rPr>
                <w:rFonts w:ascii="Times New Roman" w:hAnsi="Times New Roman"/>
                <w:bCs/>
                <w:iCs/>
                <w:sz w:val="20"/>
                <w:szCs w:val="20"/>
              </w:rPr>
              <w:t xml:space="preserve"> вв;</w:t>
            </w:r>
          </w:p>
          <w:p w:rsidR="00636142" w:rsidRPr="00A6506E" w:rsidRDefault="00636142" w:rsidP="00870FD9">
            <w:pPr>
              <w:snapToGrid w:val="0"/>
              <w:spacing w:after="0" w:line="240" w:lineRule="auto"/>
              <w:jc w:val="both"/>
              <w:rPr>
                <w:rFonts w:ascii="Times New Roman" w:hAnsi="Times New Roman"/>
                <w:bCs/>
                <w:iCs/>
                <w:sz w:val="20"/>
                <w:szCs w:val="20"/>
              </w:rPr>
            </w:pPr>
            <w:r w:rsidRPr="00A6506E">
              <w:rPr>
                <w:rFonts w:ascii="Times New Roman" w:hAnsi="Times New Roman"/>
                <w:bCs/>
                <w:iCs/>
                <w:sz w:val="20"/>
                <w:szCs w:val="20"/>
              </w:rPr>
              <w:t>- значение переноса митрополии в Москву;</w:t>
            </w:r>
          </w:p>
          <w:p w:rsidR="00636142" w:rsidRPr="00A6506E" w:rsidRDefault="00636142" w:rsidP="00870FD9">
            <w:pPr>
              <w:snapToGrid w:val="0"/>
              <w:spacing w:after="0" w:line="240" w:lineRule="auto"/>
              <w:jc w:val="both"/>
              <w:rPr>
                <w:rStyle w:val="13"/>
                <w:rFonts w:ascii="Times New Roman" w:eastAsiaTheme="minorEastAsia" w:hAnsi="Times New Roman" w:cs="Times New Roman"/>
                <w:bCs/>
                <w:iCs/>
                <w:sz w:val="20"/>
                <w:szCs w:val="20"/>
              </w:rPr>
            </w:pPr>
            <w:r w:rsidRPr="00A6506E">
              <w:rPr>
                <w:rFonts w:ascii="Times New Roman" w:hAnsi="Times New Roman"/>
                <w:bCs/>
                <w:iCs/>
                <w:sz w:val="20"/>
                <w:szCs w:val="20"/>
              </w:rPr>
              <w:t>- анализ церковно-политической теории «Москва — третий Рим»;</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504"/>
        </w:trPr>
        <w:tc>
          <w:tcPr>
            <w:tcW w:w="9896"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636142" w:rsidRDefault="00636142" w:rsidP="00870FD9">
            <w:pPr>
              <w:spacing w:after="0" w:line="240" w:lineRule="auto"/>
              <w:rPr>
                <w:rStyle w:val="25"/>
                <w:rFonts w:ascii="Times New Roman" w:hAnsi="Times New Roman" w:cs="Times New Roman"/>
                <w:b/>
                <w:sz w:val="20"/>
                <w:szCs w:val="20"/>
              </w:rPr>
            </w:pPr>
            <w:r w:rsidRPr="00A6506E">
              <w:rPr>
                <w:rStyle w:val="af5"/>
                <w:rFonts w:ascii="Times New Roman" w:hAnsi="Times New Roman"/>
                <w:sz w:val="20"/>
                <w:szCs w:val="20"/>
              </w:rPr>
              <w:t>Раздел 5.</w:t>
            </w:r>
            <w:r w:rsidRPr="00A6506E">
              <w:rPr>
                <w:rStyle w:val="13"/>
                <w:rFonts w:ascii="Times New Roman" w:hAnsi="Times New Roman" w:cs="Times New Roman"/>
                <w:sz w:val="20"/>
                <w:szCs w:val="20"/>
              </w:rPr>
              <w:t xml:space="preserve"> </w:t>
            </w:r>
            <w:r w:rsidRPr="00A6506E">
              <w:rPr>
                <w:rStyle w:val="25"/>
                <w:rFonts w:ascii="Times New Roman" w:hAnsi="Times New Roman" w:cs="Times New Roman"/>
                <w:b/>
                <w:sz w:val="20"/>
                <w:szCs w:val="20"/>
              </w:rPr>
              <w:t>Россия в Х</w:t>
            </w:r>
            <w:r w:rsidRPr="00A6506E">
              <w:rPr>
                <w:rStyle w:val="25"/>
                <w:rFonts w:ascii="Times New Roman" w:hAnsi="Times New Roman" w:cs="Times New Roman"/>
                <w:b/>
                <w:sz w:val="20"/>
                <w:szCs w:val="20"/>
                <w:lang w:val="en-US"/>
              </w:rPr>
              <w:t>VI</w:t>
            </w:r>
            <w:r w:rsidRPr="00A6506E">
              <w:rPr>
                <w:rStyle w:val="25"/>
                <w:rFonts w:ascii="Times New Roman" w:hAnsi="Times New Roman" w:cs="Times New Roman"/>
                <w:b/>
                <w:sz w:val="20"/>
                <w:szCs w:val="20"/>
              </w:rPr>
              <w:t>-Х</w:t>
            </w:r>
            <w:r w:rsidRPr="00A6506E">
              <w:rPr>
                <w:rStyle w:val="25"/>
                <w:rFonts w:ascii="Times New Roman" w:hAnsi="Times New Roman" w:cs="Times New Roman"/>
                <w:b/>
                <w:sz w:val="20"/>
                <w:szCs w:val="20"/>
                <w:lang w:val="en-US"/>
              </w:rPr>
              <w:t>VII</w:t>
            </w:r>
            <w:r w:rsidRPr="00A6506E">
              <w:rPr>
                <w:rStyle w:val="25"/>
                <w:rFonts w:ascii="Times New Roman" w:hAnsi="Times New Roman" w:cs="Times New Roman"/>
                <w:b/>
                <w:sz w:val="20"/>
                <w:szCs w:val="20"/>
              </w:rPr>
              <w:t xml:space="preserve"> веках: от великого княжества к царств</w:t>
            </w:r>
            <w:r>
              <w:rPr>
                <w:rStyle w:val="25"/>
                <w:rFonts w:ascii="Times New Roman" w:hAnsi="Times New Roman" w:cs="Times New Roman"/>
                <w:b/>
                <w:sz w:val="20"/>
                <w:szCs w:val="20"/>
              </w:rPr>
              <w:t>у</w:t>
            </w:r>
          </w:p>
          <w:p w:rsidR="00636142" w:rsidRPr="00A6506E" w:rsidRDefault="00636142" w:rsidP="00870FD9">
            <w:pPr>
              <w:spacing w:after="0" w:line="240" w:lineRule="auto"/>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b/>
                <w:sz w:val="20"/>
                <w:szCs w:val="20"/>
              </w:rPr>
              <w:t>6</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25"/>
        </w:trPr>
        <w:tc>
          <w:tcPr>
            <w:tcW w:w="3192" w:type="dxa"/>
            <w:vMerge w:val="restart"/>
            <w:tcBorders>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5.1.Россия в правление Ивана Грозного.</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Default="00636142" w:rsidP="00870FD9">
            <w:pPr>
              <w:autoSpaceDE w:val="0"/>
              <w:autoSpaceDN w:val="0"/>
              <w:adjustRightInd w:val="0"/>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val="restart"/>
            <w:tcBorders>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left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jc w:val="center"/>
              <w:rPr>
                <w:rFonts w:ascii="Times New Roman" w:hAnsi="Times New Roman"/>
                <w:bCs/>
                <w:i/>
                <w:sz w:val="20"/>
                <w:szCs w:val="20"/>
              </w:rPr>
            </w:pPr>
          </w:p>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2520"/>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spacing w:after="0" w:line="240" w:lineRule="auto"/>
              <w:rPr>
                <w:rFonts w:ascii="Times New Roman" w:hAnsi="Times New Roman"/>
                <w:b/>
                <w:bCs/>
                <w:sz w:val="20"/>
                <w:szCs w:val="20"/>
              </w:rPr>
            </w:pPr>
            <w:r w:rsidRPr="00A6506E">
              <w:rPr>
                <w:rFonts w:ascii="Times New Roman" w:eastAsiaTheme="minorHAnsi" w:hAnsi="Times New Roman"/>
                <w:sz w:val="20"/>
                <w:szCs w:val="20"/>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455"/>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Fonts w:ascii="Times New Roman" w:hAnsi="Times New Roman"/>
                <w:color w:val="000000"/>
                <w:sz w:val="20"/>
                <w:szCs w:val="20"/>
                <w:shd w:val="clear" w:color="auto" w:fill="FFFFFF"/>
              </w:rPr>
              <w:t>Тема 5.2.Смутное время  начала XVII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hd w:val="clear" w:color="auto" w:fill="FFFFFF"/>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hd w:val="clear" w:color="auto" w:fill="FFFFFF"/>
              <w:spacing w:after="0" w:line="240" w:lineRule="auto"/>
              <w:rPr>
                <w:rFonts w:ascii="Times New Roman" w:hAnsi="Times New Roman"/>
                <w:color w:val="000000"/>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183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F130AC"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Царствование Б.Годунова. Смута: причины, участники, последствия. Самозванцы. Восстание под предводительством И.Болотникова</w:t>
            </w:r>
            <w:r>
              <w:rPr>
                <w:rFonts w:ascii="Times New Roman" w:hAnsi="Times New Roman"/>
                <w:color w:val="000000"/>
                <w:sz w:val="20"/>
                <w:szCs w:val="20"/>
              </w:rPr>
              <w:t xml:space="preserve"> </w:t>
            </w:r>
            <w:r w:rsidRPr="00A6506E">
              <w:rPr>
                <w:rFonts w:ascii="Times New Roman" w:hAnsi="Times New Roman"/>
                <w:color w:val="000000"/>
                <w:sz w:val="20"/>
                <w:szCs w:val="20"/>
              </w:rPr>
              <w:t>.Вмешательство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w:t>
            </w:r>
            <w:r>
              <w:rPr>
                <w:rFonts w:ascii="Times New Roman" w:hAnsi="Times New Roman"/>
                <w:color w:val="000000"/>
                <w:sz w:val="20"/>
                <w:szCs w:val="20"/>
              </w:rPr>
              <w:t xml:space="preserve"> </w:t>
            </w:r>
            <w:r w:rsidRPr="00A6506E">
              <w:rPr>
                <w:rFonts w:ascii="Times New Roman" w:hAnsi="Times New Roman"/>
                <w:color w:val="000000"/>
                <w:sz w:val="20"/>
                <w:szCs w:val="20"/>
              </w:rPr>
              <w:t>и возрождение российской государственности. Ополчение К.Минина и Д.Пожарского.</w:t>
            </w:r>
            <w:r>
              <w:rPr>
                <w:rFonts w:ascii="Times New Roman" w:hAnsi="Times New Roman"/>
                <w:color w:val="000000"/>
                <w:sz w:val="20"/>
                <w:szCs w:val="20"/>
              </w:rPr>
              <w:t xml:space="preserve"> </w:t>
            </w:r>
            <w:r w:rsidRPr="00A6506E">
              <w:rPr>
                <w:rFonts w:ascii="Times New Roman" w:hAnsi="Times New Roman"/>
                <w:color w:val="000000"/>
                <w:sz w:val="20"/>
                <w:szCs w:val="20"/>
              </w:rPr>
              <w:t>Освобождение Москвы. Начало царствования династии Романовых.</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275"/>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rPr>
                <w:rFonts w:ascii="Times New Roman" w:hAnsi="Times New Roman"/>
                <w:b/>
                <w:bCs/>
                <w:sz w:val="20"/>
                <w:szCs w:val="20"/>
              </w:rPr>
            </w:pPr>
            <w:r w:rsidRPr="00A6506E">
              <w:rPr>
                <w:rFonts w:ascii="Times New Roman" w:hAnsi="Times New Roman"/>
                <w:b/>
                <w:bCs/>
                <w:iCs/>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367"/>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rPr>
                <w:rFonts w:ascii="Times New Roman" w:hAnsi="Times New Roman"/>
                <w:b/>
                <w:bCs/>
                <w:iCs/>
                <w:sz w:val="20"/>
                <w:szCs w:val="20"/>
              </w:rPr>
            </w:pPr>
            <w:r w:rsidRPr="00A6506E">
              <w:rPr>
                <w:rFonts w:ascii="Times New Roman" w:hAnsi="Times New Roman"/>
                <w:sz w:val="20"/>
                <w:szCs w:val="20"/>
              </w:rPr>
              <w:t>Окончание Смуты и возрождение российской государственности.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203"/>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5.3.</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Становление абсолютизма в России.</w:t>
            </w:r>
            <w:r w:rsidRPr="00A6506E">
              <w:rPr>
                <w:rFonts w:ascii="Times New Roman" w:hAnsi="Times New Roman"/>
                <w:bCs/>
                <w:sz w:val="20"/>
                <w:szCs w:val="20"/>
              </w:rPr>
              <w:t xml:space="preserve"> Культура Руси конца XIII— XVII веков.</w:t>
            </w:r>
          </w:p>
          <w:p w:rsidR="00636142" w:rsidRPr="00A6506E" w:rsidRDefault="00636142" w:rsidP="00870FD9">
            <w:pPr>
              <w:tabs>
                <w:tab w:val="left" w:pos="3180"/>
              </w:tabs>
              <w:spacing w:after="0" w:line="240" w:lineRule="auto"/>
              <w:rPr>
                <w:rStyle w:val="af5"/>
                <w:rFonts w:ascii="Times New Roman" w:hAnsi="Times New Roman"/>
                <w:sz w:val="20"/>
                <w:szCs w:val="20"/>
              </w:rPr>
            </w:pPr>
          </w:p>
          <w:p w:rsidR="00636142" w:rsidRPr="00A6506E" w:rsidRDefault="00636142" w:rsidP="00870FD9">
            <w:pPr>
              <w:tabs>
                <w:tab w:val="left" w:pos="3180"/>
              </w:tabs>
              <w:spacing w:after="0" w:line="240" w:lineRule="auto"/>
              <w:rPr>
                <w:rStyle w:val="af5"/>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pStyle w:val="31"/>
              <w:spacing w:after="0" w:line="240" w:lineRule="auto"/>
              <w:ind w:firstLine="0"/>
              <w:jc w:val="both"/>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636142" w:rsidRPr="00A6506E" w:rsidRDefault="00636142" w:rsidP="00870FD9">
            <w:pPr>
              <w:pStyle w:val="31"/>
              <w:spacing w:after="0" w:line="240" w:lineRule="auto"/>
              <w:ind w:firstLine="0"/>
              <w:jc w:val="both"/>
              <w:rPr>
                <w:rStyle w:val="13"/>
                <w:rFonts w:ascii="Times New Roman" w:hAnsi="Times New Roman" w:cs="Times New Roman"/>
                <w:b/>
                <w:sz w:val="20"/>
                <w:szCs w:val="20"/>
              </w:rPr>
            </w:pPr>
          </w:p>
        </w:tc>
        <w:tc>
          <w:tcPr>
            <w:tcW w:w="1829" w:type="dxa"/>
            <w:vMerge w:val="restart"/>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3000"/>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pacing w:after="0" w:line="240" w:lineRule="auto"/>
              <w:jc w:val="both"/>
              <w:rPr>
                <w:rStyle w:val="13"/>
                <w:rFonts w:ascii="Times New Roman" w:hAnsi="Times New Roman" w:cs="Times New Roman"/>
                <w:sz w:val="20"/>
                <w:szCs w:val="20"/>
              </w:rPr>
            </w:pPr>
            <w:r w:rsidRPr="00A6506E">
              <w:rPr>
                <w:rFonts w:ascii="Times New Roman" w:hAnsi="Times New Roman" w:cs="Times New Roman"/>
                <w:sz w:val="20"/>
                <w:szCs w:val="20"/>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Культура </w:t>
            </w:r>
            <w:r w:rsidRPr="00A6506E">
              <w:rPr>
                <w:rFonts w:ascii="Times New Roman" w:hAnsi="Times New Roman" w:cs="Times New Roman"/>
                <w:sz w:val="20"/>
                <w:szCs w:val="20"/>
                <w:lang w:val="en-US"/>
              </w:rPr>
              <w:t>XIII</w:t>
            </w:r>
            <w:r w:rsidRPr="00A6506E">
              <w:rPr>
                <w:rFonts w:ascii="Times New Roman" w:hAnsi="Times New Roman" w:cs="Times New Roman"/>
                <w:sz w:val="20"/>
                <w:szCs w:val="20"/>
              </w:rPr>
              <w:t>-</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веков. Летописание. Важнейшие памятники литературы. Развитие зодчества. Расцвет иконописи. Культура </w:t>
            </w:r>
            <w:r w:rsidRPr="00A6506E">
              <w:rPr>
                <w:rFonts w:ascii="Times New Roman" w:hAnsi="Times New Roman" w:cs="Times New Roman"/>
                <w:sz w:val="20"/>
                <w:szCs w:val="20"/>
                <w:lang w:val="en-US"/>
              </w:rPr>
              <w:t>XVI</w:t>
            </w:r>
            <w:r w:rsidRPr="00A6506E">
              <w:rPr>
                <w:rFonts w:ascii="Times New Roman" w:hAnsi="Times New Roman" w:cs="Times New Roman"/>
                <w:sz w:val="20"/>
                <w:szCs w:val="20"/>
              </w:rPr>
              <w:t xml:space="preserve"> века. Книгопечатание. Публицистика. Зодчество. «Домострой». Культура </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bCs/>
                <w:i/>
                <w:sz w:val="20"/>
                <w:szCs w:val="20"/>
              </w:rPr>
            </w:pPr>
          </w:p>
        </w:tc>
      </w:tr>
      <w:tr w:rsidR="00636142" w:rsidRPr="00A6506E" w:rsidTr="00870FD9">
        <w:trPr>
          <w:trHeight w:val="209"/>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Style w:val="af5"/>
                <w:rFonts w:ascii="Times New Roman" w:hAnsi="Times New Roman"/>
                <w:sz w:val="20"/>
                <w:szCs w:val="20"/>
              </w:rPr>
              <w:t>Раздел 6.</w:t>
            </w: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Style w:val="25"/>
                <w:rFonts w:ascii="Times New Roman" w:hAnsi="Times New Roman" w:cs="Times New Roman"/>
                <w:b/>
                <w:sz w:val="20"/>
                <w:szCs w:val="20"/>
              </w:rPr>
              <w:t>Страны Запада и Востока в ХVI-ХVIII веке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6</w:t>
            </w:r>
          </w:p>
        </w:tc>
        <w:tc>
          <w:tcPr>
            <w:tcW w:w="2791" w:type="dxa"/>
            <w:vMerge w:val="restart"/>
            <w:tcBorders>
              <w:top w:val="single" w:sz="4" w:space="0" w:color="auto"/>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64"/>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af5"/>
                <w:rFonts w:ascii="Times New Roman" w:hAnsi="Times New Roman"/>
                <w:b w:val="0"/>
                <w:sz w:val="20"/>
                <w:szCs w:val="20"/>
              </w:rPr>
            </w:pPr>
            <w:r w:rsidRPr="00A6506E">
              <w:rPr>
                <w:rStyle w:val="af5"/>
                <w:rFonts w:ascii="Times New Roman" w:hAnsi="Times New Roman"/>
                <w:sz w:val="20"/>
                <w:szCs w:val="20"/>
              </w:rPr>
              <w:t>Тема 6.1.</w:t>
            </w:r>
          </w:p>
          <w:p w:rsidR="00636142" w:rsidRPr="00A6506E" w:rsidRDefault="00636142" w:rsidP="00870FD9">
            <w:pPr>
              <w:tabs>
                <w:tab w:val="left" w:pos="3180"/>
              </w:tabs>
              <w:spacing w:after="0" w:line="240" w:lineRule="auto"/>
              <w:rPr>
                <w:rStyle w:val="af5"/>
                <w:rFonts w:ascii="Times New Roman" w:hAnsi="Times New Roman"/>
                <w:sz w:val="20"/>
                <w:szCs w:val="20"/>
              </w:rPr>
            </w:pPr>
            <w:r w:rsidRPr="00A6506E">
              <w:rPr>
                <w:rStyle w:val="13"/>
                <w:rFonts w:ascii="Times New Roman" w:hAnsi="Times New Roman" w:cs="Times New Roman"/>
                <w:sz w:val="20"/>
                <w:szCs w:val="20"/>
              </w:rPr>
              <w:t xml:space="preserve">Экономическое развитие и перемены в западноевропейском обществе. </w:t>
            </w:r>
            <w:r w:rsidRPr="00A6506E">
              <w:rPr>
                <w:rFonts w:ascii="Times New Roman" w:hAnsi="Times New Roman"/>
                <w:bCs/>
                <w:sz w:val="20"/>
                <w:szCs w:val="20"/>
              </w:rPr>
              <w:t>Великие географические открытия. Образование колониальных империй.</w:t>
            </w:r>
          </w:p>
          <w:p w:rsidR="00636142" w:rsidRPr="00A6506E" w:rsidRDefault="00636142" w:rsidP="00870FD9">
            <w:pPr>
              <w:spacing w:after="0" w:line="240" w:lineRule="auto"/>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 Тема 6.2. </w:t>
            </w:r>
            <w:r w:rsidRPr="00A6506E">
              <w:rPr>
                <w:rStyle w:val="13"/>
                <w:rFonts w:ascii="Times New Roman" w:hAnsi="Times New Roman" w:cs="Times New Roman"/>
                <w:sz w:val="20"/>
                <w:szCs w:val="20"/>
              </w:rPr>
              <w:t>Становление абсолютизма в европейских странах. Абсолютизм как общественно</w:t>
            </w:r>
            <w:r w:rsidRPr="00A6506E">
              <w:rPr>
                <w:rStyle w:val="13"/>
                <w:rFonts w:ascii="Times New Roman" w:hAnsi="Times New Roman" w:cs="Times New Roman"/>
                <w:sz w:val="20"/>
                <w:szCs w:val="20"/>
              </w:rPr>
              <w:softHyphen/>
              <w:t>политическая система.</w:t>
            </w:r>
          </w:p>
          <w:p w:rsidR="00636142" w:rsidRPr="00A6506E" w:rsidRDefault="00636142" w:rsidP="00870FD9">
            <w:pPr>
              <w:tabs>
                <w:tab w:val="left" w:pos="3180"/>
              </w:tabs>
              <w:spacing w:after="0" w:line="240" w:lineRule="auto"/>
              <w:rPr>
                <w:rStyle w:val="af5"/>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b/>
                <w:sz w:val="20"/>
                <w:szCs w:val="20"/>
              </w:rPr>
            </w:pPr>
          </w:p>
          <w:p w:rsidR="00636142" w:rsidRPr="00F433E3" w:rsidRDefault="00636142" w:rsidP="00870FD9">
            <w:pPr>
              <w:rPr>
                <w:rFonts w:ascii="Times New Roman" w:hAnsi="Times New Roman"/>
                <w:sz w:val="20"/>
                <w:szCs w:val="20"/>
              </w:rPr>
            </w:pPr>
          </w:p>
          <w:p w:rsidR="00636142" w:rsidRPr="00F433E3" w:rsidRDefault="00636142" w:rsidP="00870FD9">
            <w:pPr>
              <w:rPr>
                <w:rFonts w:ascii="Times New Roman" w:hAnsi="Times New Roman"/>
                <w:sz w:val="20"/>
                <w:szCs w:val="20"/>
              </w:rPr>
            </w:pPr>
          </w:p>
          <w:p w:rsidR="00636142" w:rsidRPr="00F433E3" w:rsidRDefault="00636142" w:rsidP="00870FD9">
            <w:pPr>
              <w:rPr>
                <w:rFonts w:ascii="Times New Roman" w:hAnsi="Times New Roman"/>
                <w:sz w:val="20"/>
                <w:szCs w:val="20"/>
              </w:rPr>
            </w:pPr>
          </w:p>
          <w:p w:rsidR="00636142" w:rsidRDefault="00636142" w:rsidP="00870FD9">
            <w:pPr>
              <w:rPr>
                <w:rFonts w:ascii="Times New Roman" w:hAnsi="Times New Roman"/>
                <w:sz w:val="20"/>
                <w:szCs w:val="20"/>
              </w:rPr>
            </w:pPr>
          </w:p>
          <w:p w:rsidR="00636142" w:rsidRPr="00F433E3" w:rsidRDefault="00636142" w:rsidP="00870FD9">
            <w:pPr>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703"/>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numPr>
                <w:ilvl w:val="0"/>
                <w:numId w:val="44"/>
              </w:numPr>
              <w:spacing w:after="0" w:line="240" w:lineRule="auto"/>
              <w:jc w:val="both"/>
              <w:rPr>
                <w:rFonts w:ascii="Times New Roman" w:hAnsi="Times New Roman"/>
                <w:color w:val="000000"/>
                <w:sz w:val="20"/>
                <w:szCs w:val="20"/>
              </w:rPr>
            </w:pPr>
            <w:r w:rsidRPr="00A6506E">
              <w:rPr>
                <w:rFonts w:ascii="Times New Roman" w:hAnsi="Times New Roman"/>
                <w:color w:val="000000"/>
                <w:sz w:val="20"/>
                <w:szCs w:val="2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636142" w:rsidRPr="00A6506E" w:rsidRDefault="00636142" w:rsidP="00870FD9">
            <w:pPr>
              <w:numPr>
                <w:ilvl w:val="0"/>
                <w:numId w:val="44"/>
              </w:numPr>
              <w:spacing w:after="0" w:line="240" w:lineRule="auto"/>
              <w:jc w:val="both"/>
              <w:rPr>
                <w:rFonts w:ascii="Times New Roman" w:hAnsi="Times New Roman"/>
                <w:color w:val="000000"/>
                <w:sz w:val="20"/>
                <w:szCs w:val="20"/>
              </w:rPr>
            </w:pPr>
            <w:r w:rsidRPr="00A6506E">
              <w:rPr>
                <w:rFonts w:ascii="Times New Roman" w:hAnsi="Times New Roman"/>
                <w:sz w:val="20"/>
                <w:szCs w:val="20"/>
              </w:rPr>
              <w:t xml:space="preserve">Абсолютизм как общественно-политическая система. Абсолютизм во Франции. Религиозные войны и правление Генриха </w:t>
            </w:r>
            <w:r w:rsidRPr="00A6506E">
              <w:rPr>
                <w:rFonts w:ascii="Times New Roman" w:hAnsi="Times New Roman"/>
                <w:sz w:val="20"/>
                <w:szCs w:val="20"/>
                <w:lang w:val="en-US"/>
              </w:rPr>
              <w:t>IX</w:t>
            </w:r>
            <w:r w:rsidRPr="00A6506E">
              <w:rPr>
                <w:rFonts w:ascii="Times New Roman" w:hAnsi="Times New Roman"/>
                <w:sz w:val="20"/>
                <w:szCs w:val="20"/>
              </w:rPr>
              <w:t xml:space="preserve">. Людовик </w:t>
            </w:r>
            <w:r w:rsidRPr="00A6506E">
              <w:rPr>
                <w:rFonts w:ascii="Times New Roman" w:hAnsi="Times New Roman"/>
                <w:sz w:val="20"/>
                <w:szCs w:val="20"/>
                <w:lang w:val="en-US"/>
              </w:rPr>
              <w:t>XIV</w:t>
            </w:r>
            <w:r w:rsidRPr="00A6506E">
              <w:rPr>
                <w:rFonts w:ascii="Times New Roman" w:hAnsi="Times New Roman"/>
                <w:sz w:val="20"/>
                <w:szCs w:val="20"/>
              </w:rPr>
              <w:t xml:space="preserve"> – «король-солнце». Абсолютизм в Испании. Испания и империя Габсбургов в </w:t>
            </w:r>
            <w:r w:rsidRPr="00A6506E">
              <w:rPr>
                <w:rFonts w:ascii="Times New Roman" w:hAnsi="Times New Roman"/>
                <w:sz w:val="20"/>
                <w:szCs w:val="20"/>
                <w:lang w:val="en-US"/>
              </w:rPr>
              <w:t>XVII</w:t>
            </w:r>
            <w:r w:rsidRPr="00A6506E">
              <w:rPr>
                <w:rFonts w:ascii="Times New Roman" w:hAnsi="Times New Roman"/>
                <w:sz w:val="20"/>
                <w:szCs w:val="20"/>
              </w:rPr>
              <w:t>-</w:t>
            </w:r>
            <w:r w:rsidRPr="00A6506E">
              <w:rPr>
                <w:rFonts w:ascii="Times New Roman" w:hAnsi="Times New Roman"/>
                <w:sz w:val="20"/>
                <w:szCs w:val="20"/>
                <w:lang w:val="en-US"/>
              </w:rPr>
              <w:t>XVIII</w:t>
            </w:r>
            <w:r w:rsidRPr="00A6506E">
              <w:rPr>
                <w:rFonts w:ascii="Times New Roman" w:hAnsi="Times New Roman"/>
                <w:sz w:val="20"/>
                <w:szCs w:val="20"/>
              </w:rPr>
              <w:t xml:space="preserve"> веках. Англия в </w:t>
            </w:r>
            <w:r w:rsidRPr="00A6506E">
              <w:rPr>
                <w:rFonts w:ascii="Times New Roman" w:hAnsi="Times New Roman"/>
                <w:sz w:val="20"/>
                <w:szCs w:val="20"/>
              </w:rPr>
              <w:lastRenderedPageBreak/>
              <w:t>эпоху Тюдоров. Общие черты и особенности абсолютизма в странах Европы. «Просвещенный абсолютизм», его значение и особенности в Пруссии, при монархии Габсбургов</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35"/>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lastRenderedPageBreak/>
              <w:t>Тема 6.</w:t>
            </w:r>
            <w:r>
              <w:rPr>
                <w:rStyle w:val="13"/>
                <w:rFonts w:ascii="Times New Roman" w:hAnsi="Times New Roman" w:cs="Times New Roman"/>
                <w:sz w:val="20"/>
                <w:szCs w:val="20"/>
              </w:rPr>
              <w:t>3</w:t>
            </w:r>
            <w:r w:rsidRPr="00A6506E">
              <w:rPr>
                <w:rStyle w:val="13"/>
                <w:rFonts w:ascii="Times New Roman" w:hAnsi="Times New Roman" w:cs="Times New Roman"/>
                <w:sz w:val="20"/>
                <w:szCs w:val="20"/>
              </w:rPr>
              <w:t>.Международные отношения в XVII—XVIII веках.</w:t>
            </w:r>
            <w:r w:rsidRPr="00A6506E">
              <w:rPr>
                <w:rFonts w:ascii="Times New Roman" w:hAnsi="Times New Roman"/>
                <w:sz w:val="20"/>
                <w:szCs w:val="20"/>
              </w:rPr>
              <w:t xml:space="preserve"> Развитие европейской культуры и науки в  </w:t>
            </w:r>
            <w:r w:rsidRPr="00A6506E">
              <w:rPr>
                <w:rFonts w:ascii="Times New Roman" w:hAnsi="Times New Roman"/>
                <w:sz w:val="20"/>
                <w:szCs w:val="20"/>
                <w:lang w:val="en-US"/>
              </w:rPr>
              <w:t>XVII</w:t>
            </w:r>
            <w:r w:rsidRPr="00A6506E">
              <w:rPr>
                <w:rFonts w:ascii="Times New Roman" w:hAnsi="Times New Roman"/>
                <w:sz w:val="20"/>
                <w:szCs w:val="20"/>
              </w:rPr>
              <w:t xml:space="preserve">- </w:t>
            </w:r>
            <w:r w:rsidRPr="00A6506E">
              <w:rPr>
                <w:rFonts w:ascii="Times New Roman" w:hAnsi="Times New Roman"/>
                <w:sz w:val="20"/>
                <w:szCs w:val="20"/>
                <w:lang w:val="en-US"/>
              </w:rPr>
              <w:t>XVIII</w:t>
            </w:r>
            <w:r w:rsidRPr="00A6506E">
              <w:rPr>
                <w:rFonts w:ascii="Times New Roman" w:hAnsi="Times New Roman"/>
                <w:sz w:val="20"/>
                <w:szCs w:val="20"/>
              </w:rPr>
              <w:t xml:space="preserve"> вв.Эпоха Просвещения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napToGrid w:val="0"/>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p>
        </w:tc>
      </w:tr>
      <w:tr w:rsidR="00636142" w:rsidRPr="00A6506E" w:rsidTr="00870FD9">
        <w:trPr>
          <w:trHeight w:val="1074"/>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F433E3"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A6506E">
              <w:rPr>
                <w:rFonts w:ascii="Times New Roman" w:hAnsi="Times New Roman"/>
                <w:sz w:val="20"/>
                <w:szCs w:val="20"/>
                <w:lang w:val="en-US"/>
              </w:rPr>
              <w:t>XVIII</w:t>
            </w:r>
            <w:r w:rsidRPr="00A6506E">
              <w:rPr>
                <w:rFonts w:ascii="Times New Roman" w:hAnsi="Times New Roman"/>
                <w:sz w:val="20"/>
                <w:szCs w:val="20"/>
              </w:rPr>
              <w:t xml:space="preserve"> века. Семилетняя война – прообраз мировой войны.</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65"/>
        </w:trPr>
        <w:tc>
          <w:tcPr>
            <w:tcW w:w="3192" w:type="dxa"/>
            <w:vMerge w:val="restart"/>
            <w:tcBorders>
              <w:left w:val="single" w:sz="4" w:space="0" w:color="000000" w:themeColor="text1"/>
              <w:right w:val="single" w:sz="4" w:space="0" w:color="000000" w:themeColor="text1"/>
            </w:tcBorders>
            <w:vAlign w:val="center"/>
            <w:hideMark/>
          </w:tcPr>
          <w:p w:rsidR="00636142" w:rsidRDefault="00636142" w:rsidP="00870FD9">
            <w:pPr>
              <w:spacing w:after="0" w:line="240" w:lineRule="auto"/>
              <w:rPr>
                <w:rFonts w:ascii="Times New Roman" w:hAnsi="Times New Roman"/>
                <w:bCs/>
                <w:sz w:val="20"/>
                <w:szCs w:val="20"/>
              </w:rPr>
            </w:pPr>
            <w:r w:rsidRPr="00A6506E">
              <w:rPr>
                <w:rFonts w:ascii="Times New Roman" w:hAnsi="Times New Roman"/>
                <w:sz w:val="20"/>
                <w:szCs w:val="20"/>
              </w:rPr>
              <w:t>Тема 6.</w:t>
            </w:r>
            <w:r>
              <w:rPr>
                <w:rFonts w:ascii="Times New Roman" w:hAnsi="Times New Roman"/>
                <w:sz w:val="20"/>
                <w:szCs w:val="20"/>
              </w:rPr>
              <w:t>4</w:t>
            </w:r>
            <w:r w:rsidRPr="00A6506E">
              <w:rPr>
                <w:rFonts w:ascii="Times New Roman" w:hAnsi="Times New Roman"/>
                <w:sz w:val="20"/>
                <w:szCs w:val="20"/>
              </w:rPr>
              <w:t>. Война за  независимость как первая буржуазная революция в США.</w:t>
            </w:r>
            <w:r w:rsidRPr="00A6506E">
              <w:rPr>
                <w:rFonts w:ascii="Times New Roman" w:hAnsi="Times New Roman"/>
                <w:bCs/>
                <w:sz w:val="20"/>
                <w:szCs w:val="20"/>
              </w:rPr>
              <w:t xml:space="preserve"> </w:t>
            </w:r>
          </w:p>
          <w:p w:rsidR="00636142" w:rsidRPr="00A6506E" w:rsidRDefault="00636142" w:rsidP="00870FD9">
            <w:pPr>
              <w:spacing w:after="0" w:line="240" w:lineRule="auto"/>
              <w:rPr>
                <w:rStyle w:val="13"/>
                <w:rFonts w:ascii="Times New Roman" w:hAnsi="Times New Roman" w:cs="Times New Roman"/>
                <w:sz w:val="20"/>
                <w:szCs w:val="20"/>
              </w:rPr>
            </w:pPr>
            <w:r>
              <w:rPr>
                <w:rFonts w:ascii="Times New Roman" w:hAnsi="Times New Roman"/>
                <w:bCs/>
                <w:sz w:val="20"/>
                <w:szCs w:val="20"/>
              </w:rPr>
              <w:t xml:space="preserve">Тема 6.5. </w:t>
            </w:r>
            <w:r w:rsidRPr="00A6506E">
              <w:rPr>
                <w:rFonts w:ascii="Times New Roman" w:hAnsi="Times New Roman"/>
                <w:bCs/>
                <w:sz w:val="20"/>
                <w:szCs w:val="20"/>
              </w:rPr>
              <w:t>Французская революция конца XVIII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napToGrid w:val="0"/>
              <w:spacing w:after="0" w:line="240" w:lineRule="auto"/>
              <w:jc w:val="both"/>
              <w:rPr>
                <w:rFonts w:ascii="Times New Roman" w:hAnsi="Times New Roman"/>
                <w:sz w:val="20"/>
                <w:szCs w:val="20"/>
              </w:rPr>
            </w:pPr>
          </w:p>
        </w:tc>
        <w:tc>
          <w:tcPr>
            <w:tcW w:w="1829" w:type="dxa"/>
            <w:vMerge w:val="restart"/>
            <w:tcBorders>
              <w:left w:val="single" w:sz="4" w:space="0" w:color="000000" w:themeColor="text1"/>
              <w:right w:val="single" w:sz="4" w:space="0" w:color="auto"/>
            </w:tcBorders>
            <w:hideMark/>
          </w:tcPr>
          <w:p w:rsidR="00636142"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p w:rsidR="00636142" w:rsidRPr="006D7418" w:rsidRDefault="00636142" w:rsidP="00870FD9">
            <w:pPr>
              <w:rPr>
                <w:rFonts w:ascii="Times New Roman" w:hAnsi="Times New Roman"/>
                <w:sz w:val="20"/>
                <w:szCs w:val="20"/>
              </w:rPr>
            </w:pPr>
          </w:p>
          <w:p w:rsidR="00636142" w:rsidRPr="006D7418" w:rsidRDefault="00636142" w:rsidP="00870FD9">
            <w:pPr>
              <w:rPr>
                <w:rFonts w:ascii="Times New Roman" w:hAnsi="Times New Roman"/>
                <w:sz w:val="20"/>
                <w:szCs w:val="20"/>
              </w:rPr>
            </w:pPr>
          </w:p>
          <w:p w:rsidR="00636142" w:rsidRDefault="00636142" w:rsidP="00870FD9">
            <w:pPr>
              <w:rPr>
                <w:rFonts w:ascii="Times New Roman" w:hAnsi="Times New Roman"/>
                <w:sz w:val="20"/>
                <w:szCs w:val="20"/>
              </w:rPr>
            </w:pPr>
          </w:p>
          <w:p w:rsidR="00636142" w:rsidRPr="006D7418" w:rsidRDefault="00636142" w:rsidP="00870FD9">
            <w:pPr>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p>
        </w:tc>
      </w:tr>
      <w:tr w:rsidR="00636142" w:rsidRPr="00A6506E" w:rsidTr="00870FD9">
        <w:trPr>
          <w:trHeight w:val="3150"/>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sz w:val="20"/>
                <w:szCs w:val="20"/>
              </w:rPr>
            </w:pPr>
            <w:r>
              <w:rPr>
                <w:rFonts w:ascii="Times New Roman" w:hAnsi="Times New Roman"/>
                <w:sz w:val="20"/>
                <w:szCs w:val="20"/>
              </w:rPr>
              <w:t>1.</w:t>
            </w:r>
            <w:r w:rsidRPr="00A6506E">
              <w:rPr>
                <w:rFonts w:ascii="Times New Roman" w:hAnsi="Times New Roman"/>
                <w:sz w:val="20"/>
                <w:szCs w:val="20"/>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636142" w:rsidRPr="00A6506E" w:rsidRDefault="00636142" w:rsidP="00870FD9">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0"/>
                <w:szCs w:val="20"/>
              </w:rPr>
              <w:t>2.</w:t>
            </w:r>
            <w:r w:rsidRPr="00A6506E">
              <w:rPr>
                <w:rFonts w:ascii="Times New Roman" w:hAnsi="Times New Roman"/>
                <w:color w:val="000000"/>
                <w:sz w:val="20"/>
                <w:szCs w:val="20"/>
              </w:rPr>
              <w:t>Предпосылки и причины Французской революции конца XVIII века. Начало революции. Декларация прав человека</w:t>
            </w:r>
          </w:p>
          <w:p w:rsidR="00636142" w:rsidRPr="00A6506E" w:rsidRDefault="00636142" w:rsidP="00870FD9">
            <w:pPr>
              <w:rPr>
                <w:rFonts w:ascii="Times New Roman" w:hAnsi="Times New Roman"/>
                <w:b/>
                <w:bCs/>
                <w:sz w:val="20"/>
                <w:szCs w:val="20"/>
              </w:rPr>
            </w:pPr>
            <w:r w:rsidRPr="00A6506E">
              <w:rPr>
                <w:rFonts w:ascii="Times New Roman" w:hAnsi="Times New Roman"/>
                <w:color w:val="000000"/>
                <w:sz w:val="20"/>
                <w:szCs w:val="2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829" w:type="dxa"/>
            <w:vMerge/>
            <w:tcBorders>
              <w:left w:val="single" w:sz="4" w:space="0" w:color="000000" w:themeColor="text1"/>
              <w:bottom w:val="single" w:sz="4" w:space="0" w:color="auto"/>
              <w:right w:val="single" w:sz="4" w:space="0" w:color="auto"/>
            </w:tcBorders>
            <w:hideMark/>
          </w:tcPr>
          <w:p w:rsidR="00636142"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1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sz w:val="20"/>
                <w:szCs w:val="20"/>
              </w:rPr>
            </w:pPr>
            <w:r w:rsidRPr="00A6506E">
              <w:rPr>
                <w:rStyle w:val="af5"/>
                <w:rFonts w:ascii="Times New Roman" w:hAnsi="Times New Roman"/>
                <w:sz w:val="20"/>
                <w:szCs w:val="20"/>
              </w:rPr>
              <w:t>Раздел 7.</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Россия в конце Х</w:t>
            </w:r>
            <w:r w:rsidRPr="00A6506E">
              <w:rPr>
                <w:rStyle w:val="25"/>
                <w:rFonts w:ascii="Times New Roman" w:hAnsi="Times New Roman" w:cs="Times New Roman"/>
                <w:b/>
                <w:sz w:val="20"/>
                <w:szCs w:val="20"/>
                <w:lang w:val="en-US"/>
              </w:rPr>
              <w:t>VII</w:t>
            </w:r>
            <w:r w:rsidRPr="00A6506E">
              <w:rPr>
                <w:rStyle w:val="25"/>
                <w:rFonts w:ascii="Times New Roman" w:hAnsi="Times New Roman" w:cs="Times New Roman"/>
                <w:b/>
                <w:sz w:val="20"/>
                <w:szCs w:val="20"/>
              </w:rPr>
              <w:t xml:space="preserve"> — Х</w:t>
            </w:r>
            <w:r w:rsidRPr="00A6506E">
              <w:rPr>
                <w:rStyle w:val="25"/>
                <w:rFonts w:ascii="Times New Roman" w:hAnsi="Times New Roman" w:cs="Times New Roman"/>
                <w:b/>
                <w:sz w:val="20"/>
                <w:szCs w:val="20"/>
                <w:lang w:val="en-US"/>
              </w:rPr>
              <w:t>VIII</w:t>
            </w:r>
            <w:r w:rsidRPr="00A6506E">
              <w:rPr>
                <w:rStyle w:val="25"/>
                <w:rFonts w:ascii="Times New Roman" w:hAnsi="Times New Roman" w:cs="Times New Roman"/>
                <w:b/>
                <w:sz w:val="20"/>
                <w:szCs w:val="20"/>
              </w:rPr>
              <w:t xml:space="preserve"> веков: от царства к империи  </w:t>
            </w:r>
          </w:p>
          <w:p w:rsidR="00636142" w:rsidRPr="00A6506E" w:rsidRDefault="00636142" w:rsidP="00870FD9">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000000" w:themeColor="text1"/>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xml:space="preserve">, ПР1, </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rPr>
          <w:trHeight w:val="380"/>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Тема 7.1.</w:t>
            </w:r>
          </w:p>
          <w:p w:rsidR="00636142" w:rsidRPr="00A6506E" w:rsidRDefault="00636142" w:rsidP="00870FD9">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t>Россия в эпоху петровских преобразований</w:t>
            </w:r>
          </w:p>
          <w:p w:rsidR="00636142" w:rsidRPr="00A6506E" w:rsidRDefault="00636142" w:rsidP="00870FD9">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t xml:space="preserve"> </w:t>
            </w: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Style w:val="13"/>
                <w:rFonts w:ascii="Times New Roman" w:hAnsi="Times New Roman" w:cs="Times New Roman"/>
                <w:sz w:val="20"/>
                <w:szCs w:val="20"/>
              </w:rPr>
            </w:pPr>
          </w:p>
          <w:p w:rsidR="00636142" w:rsidRPr="00A6506E" w:rsidRDefault="00636142" w:rsidP="00870FD9">
            <w:pPr>
              <w:spacing w:after="0" w:line="240" w:lineRule="auto"/>
              <w:jc w:val="both"/>
              <w:rPr>
                <w:rFonts w:ascii="Times New Roman" w:hAnsi="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sz w:val="20"/>
                <w:szCs w:val="20"/>
              </w:rPr>
            </w:pPr>
            <w:r w:rsidRPr="00A6506E">
              <w:rPr>
                <w:rFonts w:ascii="Times New Roman" w:hAnsi="Times New Roman"/>
                <w:b/>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2</w:t>
            </w:r>
          </w:p>
        </w:tc>
        <w:tc>
          <w:tcPr>
            <w:tcW w:w="2791" w:type="dxa"/>
            <w:vMerge/>
            <w:tcBorders>
              <w:left w:val="single" w:sz="4" w:space="0" w:color="auto"/>
              <w:right w:val="single" w:sz="4" w:space="0" w:color="000000" w:themeColor="text1"/>
            </w:tcBorders>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rPr>
          <w:trHeight w:val="330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b/>
                <w:sz w:val="20"/>
                <w:szCs w:val="20"/>
              </w:rPr>
            </w:pPr>
            <w:r w:rsidRPr="00A6506E">
              <w:rPr>
                <w:rFonts w:ascii="Times New Roman" w:hAnsi="Times New Roman"/>
                <w:sz w:val="20"/>
                <w:szCs w:val="20"/>
              </w:rPr>
              <w:t xml:space="preserve">Дискуссии о Петре </w:t>
            </w:r>
            <w:r w:rsidRPr="00A6506E">
              <w:rPr>
                <w:rFonts w:ascii="Times New Roman" w:hAnsi="Times New Roman"/>
                <w:sz w:val="20"/>
                <w:szCs w:val="20"/>
                <w:lang w:val="en-US"/>
              </w:rPr>
              <w:t>I</w:t>
            </w:r>
            <w:r w:rsidRPr="00A6506E">
              <w:rPr>
                <w:rFonts w:ascii="Times New Roman" w:hAnsi="Times New Roman"/>
                <w:sz w:val="20"/>
                <w:szCs w:val="20"/>
              </w:rPr>
              <w:t xml:space="preserve">, значении и цене его преобразований. Начало царствования Петра </w:t>
            </w:r>
            <w:r w:rsidRPr="00A6506E">
              <w:rPr>
                <w:rFonts w:ascii="Times New Roman" w:hAnsi="Times New Roman"/>
                <w:sz w:val="20"/>
                <w:szCs w:val="20"/>
                <w:lang w:val="en-US"/>
              </w:rPr>
              <w:t>I</w:t>
            </w:r>
            <w:r w:rsidRPr="00A6506E">
              <w:rPr>
                <w:rFonts w:ascii="Times New Roman" w:hAnsi="Times New Roman"/>
                <w:sz w:val="20"/>
                <w:szCs w:val="20"/>
              </w:rPr>
              <w:t xml:space="preserve">. Начало самостоятельного правления Петра </w:t>
            </w:r>
            <w:r w:rsidRPr="00A6506E">
              <w:rPr>
                <w:rFonts w:ascii="Times New Roman" w:hAnsi="Times New Roman"/>
                <w:sz w:val="20"/>
                <w:szCs w:val="20"/>
                <w:lang w:val="en-US"/>
              </w:rPr>
              <w:t>I</w:t>
            </w:r>
            <w:r w:rsidRPr="00A6506E">
              <w:rPr>
                <w:rFonts w:ascii="Times New Roman" w:hAnsi="Times New Roman"/>
                <w:sz w:val="20"/>
                <w:szCs w:val="20"/>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A6506E">
              <w:rPr>
                <w:rFonts w:ascii="Times New Roman" w:hAnsi="Times New Roman"/>
                <w:sz w:val="20"/>
                <w:szCs w:val="20"/>
                <w:lang w:val="en-US"/>
              </w:rPr>
              <w:t>I</w:t>
            </w:r>
            <w:r w:rsidRPr="00A6506E">
              <w:rPr>
                <w:rFonts w:ascii="Times New Roman" w:hAnsi="Times New Roman"/>
                <w:sz w:val="20"/>
                <w:szCs w:val="20"/>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A6506E">
              <w:rPr>
                <w:rFonts w:ascii="Times New Roman" w:hAnsi="Times New Roman"/>
                <w:sz w:val="20"/>
                <w:szCs w:val="20"/>
                <w:lang w:val="en-US"/>
              </w:rPr>
              <w:t>XVIII</w:t>
            </w:r>
            <w:r w:rsidRPr="00A6506E">
              <w:rPr>
                <w:rFonts w:ascii="Times New Roman" w:hAnsi="Times New Roman"/>
                <w:sz w:val="20"/>
                <w:szCs w:val="20"/>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auto"/>
            </w:tcBorders>
            <w:hideMark/>
          </w:tcPr>
          <w:p w:rsidR="00636142" w:rsidRPr="00A6506E" w:rsidRDefault="00636142" w:rsidP="00870FD9">
            <w:pPr>
              <w:autoSpaceDE w:val="0"/>
              <w:autoSpaceDN w:val="0"/>
              <w:adjustRightInd w:val="0"/>
              <w:spacing w:after="0"/>
              <w:rPr>
                <w:rFonts w:ascii="Times New Roman" w:hAnsi="Times New Roman"/>
                <w:b/>
                <w:bCs/>
                <w:iCs/>
                <w:sz w:val="20"/>
                <w:szCs w:val="20"/>
              </w:rPr>
            </w:pPr>
            <w:r w:rsidRPr="00A6506E">
              <w:rPr>
                <w:rFonts w:ascii="Times New Roman" w:hAnsi="Times New Roman"/>
                <w:b/>
                <w:bCs/>
                <w:iCs/>
                <w:sz w:val="20"/>
                <w:szCs w:val="20"/>
              </w:rPr>
              <w:t>Практическое занятие</w:t>
            </w:r>
          </w:p>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lastRenderedPageBreak/>
              <w:t>Итоги и цена преобразований Петра Великого</w:t>
            </w:r>
          </w:p>
        </w:tc>
        <w:tc>
          <w:tcPr>
            <w:tcW w:w="1829" w:type="dxa"/>
            <w:tcBorders>
              <w:top w:val="single" w:sz="4" w:space="0" w:color="auto"/>
              <w:left w:val="single" w:sz="4" w:space="0" w:color="auto"/>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lastRenderedPageBreak/>
              <w:t>1</w:t>
            </w:r>
          </w:p>
        </w:tc>
        <w:tc>
          <w:tcPr>
            <w:tcW w:w="2791" w:type="dxa"/>
            <w:tcBorders>
              <w:top w:val="single" w:sz="4" w:space="0" w:color="auto"/>
              <w:left w:val="single" w:sz="4" w:space="0" w:color="auto"/>
              <w:bottom w:val="single" w:sz="4" w:space="0" w:color="auto"/>
              <w:right w:val="single" w:sz="4" w:space="0" w:color="000000" w:themeColor="text1"/>
            </w:tcBorders>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rPr>
          <w:trHeight w:val="427"/>
        </w:trPr>
        <w:tc>
          <w:tcPr>
            <w:tcW w:w="3192"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Тема 7.2.</w:t>
            </w:r>
          </w:p>
          <w:p w:rsidR="00636142" w:rsidRPr="00A6506E" w:rsidRDefault="00636142" w:rsidP="00870FD9">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Дворцовые перевороты: причины, сущность, последствия.</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Default="00636142" w:rsidP="00870FD9">
            <w:pPr>
              <w:autoSpaceDE w:val="0"/>
              <w:autoSpaceDN w:val="0"/>
              <w:adjustRightInd w:val="0"/>
              <w:spacing w:after="0"/>
              <w:rPr>
                <w:rFonts w:ascii="Times New Roman" w:hAnsi="Times New Roman"/>
                <w:b/>
                <w:sz w:val="20"/>
                <w:szCs w:val="20"/>
              </w:rPr>
            </w:pPr>
            <w:r w:rsidRPr="00A6506E">
              <w:rPr>
                <w:rFonts w:ascii="Times New Roman" w:hAnsi="Times New Roman"/>
                <w:b/>
                <w:sz w:val="20"/>
                <w:szCs w:val="20"/>
              </w:rPr>
              <w:t>Содержание учебного материала.</w:t>
            </w:r>
          </w:p>
          <w:p w:rsidR="00636142" w:rsidRPr="00A6506E" w:rsidRDefault="00636142" w:rsidP="00870FD9">
            <w:pPr>
              <w:autoSpaceDE w:val="0"/>
              <w:autoSpaceDN w:val="0"/>
              <w:adjustRightInd w:val="0"/>
              <w:spacing w:after="0"/>
              <w:rPr>
                <w:rFonts w:ascii="Times New Roman" w:hAnsi="Times New Roman"/>
                <w:sz w:val="20"/>
                <w:szCs w:val="20"/>
              </w:rPr>
            </w:pPr>
          </w:p>
        </w:tc>
        <w:tc>
          <w:tcPr>
            <w:tcW w:w="1829" w:type="dxa"/>
            <w:vMerge w:val="restart"/>
            <w:tcBorders>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1080"/>
        </w:trPr>
        <w:tc>
          <w:tcPr>
            <w:tcW w:w="3192" w:type="dxa"/>
            <w:vMerge/>
            <w:tcBorders>
              <w:left w:val="single" w:sz="4" w:space="0" w:color="000000" w:themeColor="text1"/>
              <w:bottom w:val="single" w:sz="4" w:space="0" w:color="auto"/>
              <w:right w:val="single" w:sz="4" w:space="0" w:color="auto"/>
            </w:tcBorders>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rPr>
                <w:rFonts w:ascii="Times New Roman" w:hAnsi="Times New Roman"/>
                <w:b/>
                <w:sz w:val="20"/>
                <w:szCs w:val="20"/>
              </w:rPr>
            </w:pPr>
            <w:r w:rsidRPr="00A6506E">
              <w:rPr>
                <w:rFonts w:ascii="Times New Roman" w:hAnsi="Times New Roman"/>
                <w:sz w:val="20"/>
                <w:szCs w:val="20"/>
              </w:rPr>
              <w:t xml:space="preserve">Дворцовые перевороты: причины, сущность, последствия. Внутренняя и внешняя политика преемников Петра </w:t>
            </w:r>
            <w:r w:rsidRPr="00A6506E">
              <w:rPr>
                <w:rFonts w:ascii="Times New Roman" w:hAnsi="Times New Roman"/>
                <w:sz w:val="20"/>
                <w:szCs w:val="20"/>
                <w:lang w:val="en-US"/>
              </w:rPr>
              <w:t>I</w:t>
            </w:r>
            <w:r w:rsidRPr="00A6506E">
              <w:rPr>
                <w:rFonts w:ascii="Times New Roman" w:hAnsi="Times New Roman"/>
                <w:sz w:val="20"/>
                <w:szCs w:val="20"/>
              </w:rPr>
              <w:t xml:space="preserve">. Расширение привилегий дворянства. Участие России в Семилетней войне. Короткое правление Петра </w:t>
            </w:r>
            <w:r w:rsidRPr="00A6506E">
              <w:rPr>
                <w:rFonts w:ascii="Times New Roman" w:hAnsi="Times New Roman"/>
                <w:sz w:val="20"/>
                <w:szCs w:val="20"/>
                <w:lang w:val="en-US"/>
              </w:rPr>
              <w:t>III</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636142" w:rsidRPr="00A6506E" w:rsidTr="00870FD9">
        <w:trPr>
          <w:trHeight w:val="28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7.3.</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Правление Екатерины II. Политика «просвещенного абсолютизма»: основные направления, мероприятия, значение.</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Внутренняя политика Пав</w:t>
            </w:r>
            <w:r w:rsidRPr="00A6506E">
              <w:rPr>
                <w:rStyle w:val="13"/>
                <w:rFonts w:ascii="Times New Roman" w:hAnsi="Times New Roman" w:cs="Times New Roman"/>
                <w:sz w:val="20"/>
                <w:szCs w:val="20"/>
              </w:rPr>
              <w:softHyphen/>
              <w:t xml:space="preserve">ла </w:t>
            </w:r>
            <w:r w:rsidRPr="00A6506E">
              <w:rPr>
                <w:rStyle w:val="13"/>
                <w:rFonts w:ascii="Times New Roman" w:hAnsi="Times New Roman" w:cs="Times New Roman"/>
                <w:sz w:val="20"/>
                <w:szCs w:val="20"/>
                <w:lang w:val="en-US"/>
              </w:rPr>
              <w:t>I</w:t>
            </w:r>
            <w:r w:rsidRPr="00A6506E">
              <w:rPr>
                <w:rStyle w:val="13"/>
                <w:rFonts w:ascii="Times New Roman" w:hAnsi="Times New Roman" w:cs="Times New Roman"/>
                <w:sz w:val="20"/>
                <w:szCs w:val="20"/>
              </w:rPr>
              <w:t>.</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Default="00636142" w:rsidP="00870FD9">
            <w:pPr>
              <w:spacing w:after="0" w:line="240" w:lineRule="auto"/>
              <w:jc w:val="both"/>
              <w:rPr>
                <w:rFonts w:ascii="Times New Roman" w:hAnsi="Times New Roman"/>
                <w:b/>
                <w:sz w:val="20"/>
                <w:szCs w:val="20"/>
              </w:rPr>
            </w:pPr>
            <w:r w:rsidRPr="00A6506E">
              <w:rPr>
                <w:rFonts w:ascii="Times New Roman" w:hAnsi="Times New Roman"/>
                <w:b/>
                <w:sz w:val="20"/>
                <w:szCs w:val="20"/>
              </w:rPr>
              <w:t>Содержание учебного материала.</w:t>
            </w:r>
          </w:p>
          <w:p w:rsidR="00636142" w:rsidRPr="00A6506E" w:rsidRDefault="00636142" w:rsidP="00870FD9">
            <w:pPr>
              <w:spacing w:after="0" w:line="240" w:lineRule="auto"/>
              <w:jc w:val="both"/>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1716"/>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 xml:space="preserve">Правление Екатерины </w:t>
            </w:r>
            <w:r w:rsidRPr="00A6506E">
              <w:rPr>
                <w:rFonts w:ascii="Times New Roman" w:hAnsi="Times New Roman"/>
                <w:sz w:val="20"/>
                <w:szCs w:val="20"/>
                <w:lang w:val="en-US"/>
              </w:rPr>
              <w:t>II</w:t>
            </w:r>
            <w:r w:rsidRPr="00A6506E">
              <w:rPr>
                <w:rFonts w:ascii="Times New Roman" w:hAnsi="Times New Roman"/>
                <w:sz w:val="20"/>
                <w:szCs w:val="20"/>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A6506E">
              <w:rPr>
                <w:rFonts w:ascii="Times New Roman" w:hAnsi="Times New Roman"/>
                <w:sz w:val="20"/>
                <w:szCs w:val="20"/>
                <w:lang w:val="en-US"/>
              </w:rPr>
              <w:t>I</w:t>
            </w:r>
            <w:r w:rsidRPr="00A6506E">
              <w:rPr>
                <w:rFonts w:ascii="Times New Roman" w:hAnsi="Times New Roman"/>
                <w:sz w:val="20"/>
                <w:szCs w:val="20"/>
              </w:rPr>
              <w:t xml:space="preserve">, его свержение. Внешняя политика Екатерины </w:t>
            </w:r>
            <w:r w:rsidRPr="00A6506E">
              <w:rPr>
                <w:rFonts w:ascii="Times New Roman" w:hAnsi="Times New Roman"/>
                <w:sz w:val="20"/>
                <w:szCs w:val="20"/>
                <w:lang w:val="en-US"/>
              </w:rPr>
              <w:t>II</w:t>
            </w:r>
            <w:r w:rsidRPr="00A6506E">
              <w:rPr>
                <w:rFonts w:ascii="Times New Roman" w:hAnsi="Times New Roman"/>
                <w:sz w:val="20"/>
                <w:szCs w:val="20"/>
              </w:rPr>
              <w:t xml:space="preserve">. Русско-турецкие войны и их итоги. Великие русские полководцы и флотоводцы. Присоединение и освоение Крыма и Новороссии: Г.А.Потемкин. Участие России в разделах Речи Посполитой. Внешняя политика Павла </w:t>
            </w:r>
            <w:r w:rsidRPr="00A6506E">
              <w:rPr>
                <w:rFonts w:ascii="Times New Roman" w:hAnsi="Times New Roman"/>
                <w:sz w:val="20"/>
                <w:szCs w:val="20"/>
                <w:lang w:val="en-US"/>
              </w:rPr>
              <w:t>I</w:t>
            </w:r>
            <w:r w:rsidRPr="00A6506E">
              <w:rPr>
                <w:rFonts w:ascii="Times New Roman" w:hAnsi="Times New Roman"/>
                <w:sz w:val="20"/>
                <w:szCs w:val="20"/>
              </w:rPr>
              <w:t>. Итальянский и Швейцарский походы А.В.Суворова, Средиземноморская экспедиция Ф.Ф.Ушакова.</w:t>
            </w:r>
          </w:p>
          <w:p w:rsidR="00636142" w:rsidRPr="00A6506E" w:rsidRDefault="00636142" w:rsidP="00870FD9">
            <w:pPr>
              <w:spacing w:after="0" w:line="240" w:lineRule="auto"/>
              <w:jc w:val="both"/>
              <w:rPr>
                <w:rFonts w:ascii="Times New Roman" w:hAnsi="Times New Roman"/>
                <w:sz w:val="20"/>
                <w:szCs w:val="20"/>
              </w:rPr>
            </w:pPr>
          </w:p>
          <w:p w:rsidR="00636142" w:rsidRDefault="00636142" w:rsidP="00870FD9">
            <w:pPr>
              <w:spacing w:after="0" w:line="240" w:lineRule="auto"/>
              <w:jc w:val="both"/>
              <w:rPr>
                <w:rFonts w:ascii="Times New Roman" w:hAnsi="Times New Roman"/>
                <w:b/>
                <w:bCs/>
                <w:iCs/>
                <w:sz w:val="20"/>
                <w:szCs w:val="20"/>
              </w:rPr>
            </w:pPr>
          </w:p>
          <w:p w:rsidR="00636142" w:rsidRPr="00A6506E" w:rsidRDefault="00636142" w:rsidP="00870FD9">
            <w:pPr>
              <w:spacing w:after="0" w:line="240" w:lineRule="auto"/>
              <w:jc w:val="both"/>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636142" w:rsidRPr="00A6506E" w:rsidTr="00870FD9">
        <w:trPr>
          <w:trHeight w:val="207"/>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b/>
                <w:bCs/>
                <w:sz w:val="20"/>
                <w:szCs w:val="20"/>
                <w:bdr w:val="none" w:sz="0" w:space="0" w:color="auto" w:frame="1"/>
                <w:shd w:val="clear" w:color="auto" w:fill="FFFFFF"/>
              </w:rPr>
            </w:pPr>
            <w:r w:rsidRPr="00A6506E">
              <w:rPr>
                <w:rFonts w:ascii="Times New Roman" w:hAnsi="Times New Roman"/>
                <w:b/>
                <w:bCs/>
                <w:sz w:val="20"/>
                <w:szCs w:val="20"/>
                <w:bdr w:val="none" w:sz="0" w:space="0" w:color="auto" w:frame="1"/>
                <w:shd w:val="clear" w:color="auto" w:fill="FFFFFF"/>
              </w:rPr>
              <w:t xml:space="preserve">Раздел 8. </w:t>
            </w:r>
            <w:r w:rsidRPr="00A6506E">
              <w:rPr>
                <w:rStyle w:val="25"/>
                <w:rFonts w:ascii="Times New Roman" w:hAnsi="Times New Roman" w:cs="Times New Roman"/>
                <w:b/>
                <w:sz w:val="20"/>
                <w:szCs w:val="20"/>
              </w:rPr>
              <w:t>Становление индустриальной цивилизации</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4</w:t>
            </w:r>
          </w:p>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val="restart"/>
            <w:tcBorders>
              <w:top w:val="single" w:sz="4" w:space="0" w:color="000000" w:themeColor="text1"/>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ЛР5, ЛР6, МР4, ПР2,</w:t>
            </w: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                   </w:t>
            </w: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367"/>
        </w:trPr>
        <w:tc>
          <w:tcPr>
            <w:tcW w:w="3192"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8.1.</w:t>
            </w:r>
          </w:p>
          <w:p w:rsidR="00636142" w:rsidRPr="00A6506E" w:rsidRDefault="00636142" w:rsidP="00870FD9">
            <w:pPr>
              <w:spacing w:after="0" w:line="240" w:lineRule="auto"/>
              <w:rPr>
                <w:rFonts w:ascii="Times New Roman" w:hAnsi="Times New Roman"/>
                <w:b/>
                <w:bCs/>
                <w:sz w:val="20"/>
                <w:szCs w:val="20"/>
                <w:bdr w:val="none" w:sz="0" w:space="0" w:color="auto" w:frame="1"/>
                <w:shd w:val="clear" w:color="auto" w:fill="FFFFFF"/>
              </w:rPr>
            </w:pPr>
            <w:r w:rsidRPr="00A6506E">
              <w:rPr>
                <w:rStyle w:val="13"/>
                <w:rFonts w:ascii="Times New Roman" w:hAnsi="Times New Roman" w:cs="Times New Roman"/>
                <w:sz w:val="20"/>
                <w:szCs w:val="20"/>
              </w:rPr>
              <w:t>Промышленный переворот и его последствия</w:t>
            </w:r>
            <w:r w:rsidRPr="00A6506E">
              <w:rPr>
                <w:rFonts w:ascii="Times New Roman" w:hAnsi="Times New Roman"/>
                <w:sz w:val="20"/>
                <w:szCs w:val="20"/>
              </w:rPr>
              <w:t xml:space="preserve"> экспансии.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sz w:val="20"/>
                <w:szCs w:val="20"/>
              </w:rPr>
              <w:t>1</w:t>
            </w: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tcPr>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1415"/>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A6506E">
              <w:rPr>
                <w:rFonts w:ascii="Times New Roman" w:hAnsi="Times New Roman"/>
                <w:sz w:val="20"/>
                <w:szCs w:val="20"/>
                <w:lang w:val="en-US"/>
              </w:rPr>
              <w:t>XIX</w:t>
            </w:r>
            <w:r w:rsidRPr="00A6506E">
              <w:rPr>
                <w:rFonts w:ascii="Times New Roman" w:hAnsi="Times New Roman"/>
                <w:sz w:val="20"/>
                <w:szCs w:val="20"/>
              </w:rPr>
              <w:t xml:space="preserve"> веке. Концентрация производства и капитала. Монополии и их формы. Роль государства в экономике.</w:t>
            </w:r>
          </w:p>
        </w:tc>
        <w:tc>
          <w:tcPr>
            <w:tcW w:w="1829" w:type="dxa"/>
            <w:vMerge/>
            <w:tcBorders>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9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rPr>
                <w:rFonts w:ascii="Times New Roman" w:hAnsi="Times New Roman"/>
                <w:sz w:val="20"/>
                <w:szCs w:val="20"/>
              </w:rPr>
            </w:pPr>
            <w:r w:rsidRPr="00A6506E">
              <w:rPr>
                <w:rFonts w:ascii="Times New Roman" w:hAnsi="Times New Roman"/>
                <w:b/>
                <w:sz w:val="20"/>
                <w:szCs w:val="20"/>
              </w:rPr>
              <w:t>Практическое занятие</w:t>
            </w:r>
            <w:r w:rsidRPr="00A6506E">
              <w:rPr>
                <w:rFonts w:ascii="Times New Roman" w:hAnsi="Times New Roman"/>
                <w:sz w:val="20"/>
                <w:szCs w:val="20"/>
              </w:rPr>
              <w:t>.</w:t>
            </w:r>
          </w:p>
          <w:p w:rsidR="00636142" w:rsidRPr="00A6506E" w:rsidRDefault="00636142" w:rsidP="00870FD9">
            <w:pPr>
              <w:spacing w:after="0"/>
              <w:rPr>
                <w:rFonts w:ascii="Times New Roman" w:hAnsi="Times New Roman"/>
                <w:sz w:val="20"/>
                <w:szCs w:val="20"/>
              </w:rPr>
            </w:pPr>
            <w:r w:rsidRPr="00A6506E">
              <w:rPr>
                <w:rFonts w:ascii="Times New Roman" w:hAnsi="Times New Roman"/>
                <w:sz w:val="20"/>
                <w:szCs w:val="20"/>
              </w:rPr>
              <w:t>Социальные последствия промышленной революции. Индустриальное обществ</w:t>
            </w:r>
            <w:r>
              <w:rPr>
                <w:rFonts w:ascii="Times New Roman" w:hAnsi="Times New Roman"/>
                <w:sz w:val="20"/>
                <w:szCs w:val="20"/>
              </w:rPr>
              <w:t>о.</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149"/>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Тема 8.2.</w:t>
            </w: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Международные отношения.</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Войны Французской революции и Наполеоновские войны. Антифранцузские коалиции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r>
              <w:rPr>
                <w:rFonts w:ascii="Times New Roman" w:hAnsi="Times New Roman"/>
                <w:b/>
                <w:bCs/>
                <w:sz w:val="20"/>
                <w:szCs w:val="20"/>
              </w:rPr>
              <w:t>Лекции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ЛР5, ЛР6, МР4, ПР2,</w:t>
            </w:r>
          </w:p>
        </w:tc>
      </w:tr>
      <w:tr w:rsidR="00636142" w:rsidRPr="00A6506E" w:rsidTr="00870FD9">
        <w:trPr>
          <w:trHeight w:val="175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r>
      <w:tr w:rsidR="00636142" w:rsidRPr="00A6506E" w:rsidTr="00870FD9">
        <w:trPr>
          <w:trHeight w:val="381"/>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b/>
                <w:bCs/>
                <w:iCs/>
                <w:sz w:val="20"/>
                <w:szCs w:val="20"/>
              </w:rPr>
              <w:t>Практическое занятие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258"/>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entury Schoolbook" w:hAnsi="Times New Roman"/>
                <w:b/>
                <w:color w:val="000000"/>
                <w:sz w:val="20"/>
                <w:szCs w:val="20"/>
              </w:rPr>
            </w:pPr>
            <w:r w:rsidRPr="00A6506E">
              <w:rPr>
                <w:rStyle w:val="13"/>
                <w:rFonts w:ascii="Times New Roman" w:hAnsi="Times New Roman" w:cs="Times New Roman"/>
                <w:b/>
                <w:sz w:val="20"/>
                <w:szCs w:val="20"/>
              </w:rPr>
              <w:t>Самостоятельная работа</w:t>
            </w: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w:t>
            </w:r>
          </w:p>
        </w:tc>
        <w:tc>
          <w:tcPr>
            <w:tcW w:w="2791" w:type="dxa"/>
            <w:vMerge/>
            <w:tcBorders>
              <w:left w:val="single" w:sz="4" w:space="0" w:color="auto"/>
              <w:bottom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43"/>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636142" w:rsidRPr="00A6506E" w:rsidRDefault="00636142" w:rsidP="00870FD9">
            <w:pPr>
              <w:spacing w:after="0" w:line="240" w:lineRule="auto"/>
              <w:jc w:val="center"/>
              <w:rPr>
                <w:rFonts w:ascii="Times New Roman" w:hAnsi="Times New Roman"/>
                <w:b/>
                <w:sz w:val="20"/>
                <w:szCs w:val="20"/>
              </w:rPr>
            </w:pPr>
          </w:p>
          <w:p w:rsidR="00636142" w:rsidRPr="00A6506E" w:rsidRDefault="00636142" w:rsidP="00870FD9">
            <w:pPr>
              <w:spacing w:after="0" w:line="240" w:lineRule="auto"/>
              <w:jc w:val="center"/>
              <w:rPr>
                <w:rStyle w:val="25"/>
                <w:rFonts w:ascii="Times New Roman" w:hAnsi="Times New Roman" w:cs="Times New Roman"/>
                <w:b/>
                <w:sz w:val="20"/>
                <w:szCs w:val="20"/>
              </w:rPr>
            </w:pPr>
            <w:r w:rsidRPr="00A6506E">
              <w:rPr>
                <w:rFonts w:ascii="Times New Roman" w:hAnsi="Times New Roman"/>
                <w:b/>
                <w:sz w:val="20"/>
                <w:szCs w:val="20"/>
              </w:rPr>
              <w:t xml:space="preserve">Раздел 9. </w:t>
            </w:r>
            <w:r w:rsidRPr="00A6506E">
              <w:rPr>
                <w:rStyle w:val="25"/>
                <w:rFonts w:ascii="Times New Roman" w:hAnsi="Times New Roman" w:cs="Times New Roman"/>
                <w:b/>
                <w:sz w:val="20"/>
                <w:szCs w:val="20"/>
              </w:rPr>
              <w:t>Российская империя в ХIХ веке</w:t>
            </w:r>
          </w:p>
          <w:p w:rsidR="00636142" w:rsidRPr="00A6506E" w:rsidRDefault="00636142" w:rsidP="00870FD9">
            <w:pPr>
              <w:spacing w:after="0" w:line="240" w:lineRule="auto"/>
              <w:jc w:val="center"/>
              <w:rPr>
                <w:rStyle w:val="25"/>
                <w:rFonts w:ascii="Times New Roman" w:hAnsi="Times New Roman" w:cs="Times New Roman"/>
                <w:b/>
                <w:sz w:val="20"/>
                <w:szCs w:val="20"/>
              </w:rPr>
            </w:pPr>
          </w:p>
          <w:p w:rsidR="00636142" w:rsidRPr="00A6506E" w:rsidRDefault="00636142" w:rsidP="00870FD9">
            <w:pPr>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12</w:t>
            </w:r>
          </w:p>
          <w:p w:rsidR="00636142" w:rsidRPr="00A6506E" w:rsidRDefault="00636142" w:rsidP="00870FD9">
            <w:pPr>
              <w:tabs>
                <w:tab w:val="left" w:pos="3180"/>
              </w:tabs>
              <w:spacing w:after="0" w:line="240" w:lineRule="auto"/>
              <w:jc w:val="center"/>
              <w:rPr>
                <w:rFonts w:ascii="Times New Roman" w:hAnsi="Times New Roman"/>
                <w:b/>
                <w:sz w:val="20"/>
                <w:szCs w:val="20"/>
              </w:rPr>
            </w:pPr>
          </w:p>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275"/>
        </w:trPr>
        <w:tc>
          <w:tcPr>
            <w:tcW w:w="3192"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b/>
                <w:sz w:val="20"/>
                <w:szCs w:val="20"/>
              </w:rPr>
            </w:pPr>
            <w:r w:rsidRPr="00A6506E">
              <w:rPr>
                <w:rFonts w:ascii="Times New Roman" w:hAnsi="Times New Roman"/>
                <w:sz w:val="20"/>
                <w:szCs w:val="20"/>
              </w:rPr>
              <w:t>Тема 9.1.</w:t>
            </w:r>
            <w:r w:rsidRPr="00A6506E">
              <w:rPr>
                <w:rStyle w:val="13"/>
                <w:rFonts w:ascii="Times New Roman" w:hAnsi="Times New Roman" w:cs="Times New Roman"/>
                <w:sz w:val="20"/>
                <w:szCs w:val="20"/>
              </w:rPr>
              <w:t xml:space="preserve"> Внутренняя и внешняя политика России в начале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века.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Отечественная война 1812 года.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 xml:space="preserve"> </w:t>
            </w:r>
            <w:r>
              <w:rPr>
                <w:rFonts w:ascii="Times New Roman" w:hAnsi="Times New Roman"/>
                <w:b/>
                <w:bCs/>
                <w:sz w:val="20"/>
                <w:szCs w:val="20"/>
              </w:rPr>
              <w:t xml:space="preserve"> </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636142" w:rsidRDefault="00636142" w:rsidP="00870FD9">
            <w:r w:rsidRPr="00801F63">
              <w:rPr>
                <w:rFonts w:ascii="Times New Roman" w:hAnsi="Times New Roman"/>
                <w:b/>
                <w:sz w:val="24"/>
                <w:szCs w:val="24"/>
              </w:rPr>
              <w:t>ЛР1,ЛР2,ЛР5,ЛР6,МР1, ПР1</w:t>
            </w:r>
          </w:p>
        </w:tc>
      </w:tr>
      <w:tr w:rsidR="00636142" w:rsidRPr="00A6506E" w:rsidTr="00870FD9">
        <w:trPr>
          <w:trHeight w:val="584"/>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Император Александр </w:t>
            </w:r>
            <w:r w:rsidRPr="00A6506E">
              <w:rPr>
                <w:rFonts w:ascii="Times New Roman" w:hAnsi="Times New Roman"/>
                <w:sz w:val="20"/>
                <w:szCs w:val="20"/>
                <w:lang w:val="en-US"/>
              </w:rPr>
              <w:t>I</w:t>
            </w:r>
            <w:r w:rsidRPr="00A6506E">
              <w:rPr>
                <w:rFonts w:ascii="Times New Roman" w:hAnsi="Times New Roman"/>
                <w:sz w:val="20"/>
                <w:szCs w:val="20"/>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A6506E">
              <w:rPr>
                <w:rFonts w:ascii="Times New Roman" w:hAnsi="Times New Roman"/>
                <w:sz w:val="20"/>
                <w:szCs w:val="20"/>
                <w:lang w:val="en-US"/>
              </w:rPr>
              <w:t>I</w:t>
            </w:r>
            <w:r w:rsidRPr="00A6506E">
              <w:rPr>
                <w:rFonts w:ascii="Times New Roman" w:hAnsi="Times New Roman"/>
                <w:sz w:val="20"/>
                <w:szCs w:val="20"/>
              </w:rPr>
              <w:t xml:space="preserve"> в 1816-1825 годах. Аракчеевщина. Военные поселения.</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i/>
                <w:sz w:val="20"/>
                <w:szCs w:val="20"/>
              </w:rPr>
            </w:pPr>
          </w:p>
        </w:tc>
      </w:tr>
      <w:tr w:rsidR="00636142" w:rsidRPr="00A6506E" w:rsidTr="00870FD9">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9.2.</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Движение декабристов. Правление Николая I.</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Default="00636142" w:rsidP="00870FD9">
            <w:r w:rsidRPr="00801F63">
              <w:rPr>
                <w:rFonts w:ascii="Times New Roman" w:hAnsi="Times New Roman"/>
                <w:b/>
                <w:sz w:val="24"/>
                <w:szCs w:val="24"/>
              </w:rPr>
              <w:t>ЛР1,ЛР2,ЛР5,ЛР6,МР1, ПР1</w:t>
            </w:r>
          </w:p>
        </w:tc>
      </w:tr>
      <w:tr w:rsidR="00636142" w:rsidRPr="00A6506E" w:rsidTr="00870FD9">
        <w:trPr>
          <w:trHeight w:val="231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Правление Николая </w:t>
            </w:r>
            <w:r w:rsidRPr="00A6506E">
              <w:rPr>
                <w:rFonts w:ascii="Times New Roman" w:hAnsi="Times New Roman"/>
                <w:sz w:val="20"/>
                <w:szCs w:val="20"/>
                <w:lang w:val="en-US"/>
              </w:rPr>
              <w:t>I</w:t>
            </w:r>
            <w:r w:rsidRPr="00A6506E">
              <w:rPr>
                <w:rFonts w:ascii="Times New Roman" w:hAnsi="Times New Roman"/>
                <w:sz w:val="20"/>
                <w:szCs w:val="20"/>
              </w:rPr>
              <w:t xml:space="preserve">. Кодификация законов. Социально-экономическое развитие России во второй четверти </w:t>
            </w:r>
            <w:r w:rsidRPr="00A6506E">
              <w:rPr>
                <w:rFonts w:ascii="Times New Roman" w:hAnsi="Times New Roman"/>
                <w:sz w:val="20"/>
                <w:szCs w:val="20"/>
                <w:lang w:val="en-US"/>
              </w:rPr>
              <w:t>XIX</w:t>
            </w:r>
            <w:r w:rsidRPr="00A6506E">
              <w:rPr>
                <w:rFonts w:ascii="Times New Roman" w:hAnsi="Times New Roman"/>
                <w:sz w:val="20"/>
                <w:szCs w:val="20"/>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Е.Ф.Канкрина. Теория официальной народности (С.С. Уваров).</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0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203"/>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9.3.</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Отмена крепостного права и реформы 60 — 70-х годов XIX века. Контрреформы.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pStyle w:val="31"/>
              <w:spacing w:after="0" w:line="240" w:lineRule="auto"/>
              <w:ind w:firstLine="0"/>
              <w:jc w:val="both"/>
              <w:rPr>
                <w:rFonts w:ascii="Times New Roman" w:hAnsi="Times New Roman" w:cs="Times New Roman"/>
                <w:b/>
                <w:bCs/>
                <w:sz w:val="20"/>
                <w:szCs w:val="20"/>
              </w:rPr>
            </w:pPr>
            <w:r w:rsidRPr="00A6506E">
              <w:rPr>
                <w:rFonts w:ascii="Times New Roman" w:hAnsi="Times New Roman" w:cs="Times New Roman"/>
                <w:b/>
                <w:bCs/>
                <w:sz w:val="20"/>
                <w:szCs w:val="20"/>
              </w:rPr>
              <w:t>Содержание учебного материала</w:t>
            </w:r>
          </w:p>
          <w:p w:rsidR="00636142" w:rsidRPr="00A6506E" w:rsidRDefault="00636142" w:rsidP="00870FD9">
            <w:pPr>
              <w:pStyle w:val="31"/>
              <w:spacing w:after="0" w:line="240" w:lineRule="auto"/>
              <w:ind w:firstLine="0"/>
              <w:jc w:val="both"/>
              <w:rPr>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978"/>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pacing w:after="0" w:line="240" w:lineRule="auto"/>
              <w:ind w:firstLine="0"/>
              <w:jc w:val="both"/>
              <w:rPr>
                <w:rFonts w:ascii="Times New Roman" w:hAnsi="Times New Roman" w:cs="Times New Roman"/>
                <w:sz w:val="20"/>
                <w:szCs w:val="20"/>
              </w:rPr>
            </w:pPr>
            <w:r w:rsidRPr="00A6506E">
              <w:rPr>
                <w:rFonts w:ascii="Times New Roman" w:hAnsi="Times New Roman" w:cs="Times New Roman"/>
                <w:sz w:val="20"/>
                <w:szCs w:val="20"/>
              </w:rPr>
              <w:t>Не</w:t>
            </w:r>
            <w:r>
              <w:rPr>
                <w:rFonts w:ascii="Times New Roman" w:hAnsi="Times New Roman" w:cs="Times New Roman"/>
                <w:sz w:val="20"/>
                <w:szCs w:val="20"/>
              </w:rPr>
              <w:t>о</w:t>
            </w:r>
            <w:r w:rsidRPr="00A6506E">
              <w:rPr>
                <w:rFonts w:ascii="Times New Roman" w:hAnsi="Times New Roman" w:cs="Times New Roman"/>
                <w:sz w:val="20"/>
                <w:szCs w:val="20"/>
              </w:rPr>
              <w:t>б</w:t>
            </w:r>
            <w:r>
              <w:rPr>
                <w:rFonts w:ascii="Times New Roman" w:hAnsi="Times New Roman" w:cs="Times New Roman"/>
                <w:sz w:val="20"/>
                <w:szCs w:val="20"/>
              </w:rPr>
              <w:t>х</w:t>
            </w:r>
            <w:r w:rsidRPr="00A6506E">
              <w:rPr>
                <w:rFonts w:ascii="Times New Roman" w:hAnsi="Times New Roman" w:cs="Times New Roman"/>
                <w:sz w:val="20"/>
                <w:szCs w:val="20"/>
              </w:rPr>
              <w:t xml:space="preserve">одимость и предпосылки реформ. Император Александр </w:t>
            </w:r>
            <w:r w:rsidRPr="00A6506E">
              <w:rPr>
                <w:rFonts w:ascii="Times New Roman" w:hAnsi="Times New Roman" w:cs="Times New Roman"/>
                <w:sz w:val="20"/>
                <w:szCs w:val="20"/>
                <w:lang w:val="en-US"/>
              </w:rPr>
              <w:t>II</w:t>
            </w:r>
            <w:r w:rsidRPr="00A6506E">
              <w:rPr>
                <w:rFonts w:ascii="Times New Roman" w:hAnsi="Times New Roman" w:cs="Times New Roman"/>
                <w:sz w:val="20"/>
                <w:szCs w:val="20"/>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Лорис-Меликова». Александр </w:t>
            </w:r>
            <w:r w:rsidRPr="00A6506E">
              <w:rPr>
                <w:rFonts w:ascii="Times New Roman" w:hAnsi="Times New Roman" w:cs="Times New Roman"/>
                <w:sz w:val="20"/>
                <w:szCs w:val="20"/>
                <w:lang w:val="en-US"/>
              </w:rPr>
              <w:t>III</w:t>
            </w:r>
            <w:r w:rsidRPr="00A6506E">
              <w:rPr>
                <w:rFonts w:ascii="Times New Roman" w:hAnsi="Times New Roman" w:cs="Times New Roman"/>
                <w:sz w:val="20"/>
                <w:szCs w:val="20"/>
              </w:rPr>
              <w:t>. Причины контрреформ, их основные направления и последствия.</w:t>
            </w:r>
          </w:p>
          <w:p w:rsidR="00636142" w:rsidRPr="00A6506E" w:rsidRDefault="00636142" w:rsidP="00870FD9">
            <w:pPr>
              <w:pStyle w:val="31"/>
              <w:spacing w:after="0" w:line="240" w:lineRule="auto"/>
              <w:ind w:firstLine="0"/>
              <w:jc w:val="both"/>
              <w:rPr>
                <w:rFonts w:ascii="Times New Roman" w:hAnsi="Times New Roman" w:cs="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16"/>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pacing w:after="0" w:line="240" w:lineRule="auto"/>
              <w:ind w:firstLine="0"/>
              <w:jc w:val="both"/>
              <w:rPr>
                <w:rFonts w:ascii="Times New Roman" w:hAnsi="Times New Roman" w:cs="Times New Roman"/>
                <w:b/>
                <w:sz w:val="20"/>
                <w:szCs w:val="20"/>
              </w:rPr>
            </w:pPr>
            <w:r w:rsidRPr="00A6506E">
              <w:rPr>
                <w:rStyle w:val="13"/>
                <w:rFonts w:ascii="Times New Roman" w:hAnsi="Times New Roman" w:cs="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81"/>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pStyle w:val="31"/>
              <w:spacing w:after="0" w:line="240" w:lineRule="auto"/>
              <w:jc w:val="both"/>
              <w:rPr>
                <w:rFonts w:ascii="Times New Roman" w:hAnsi="Times New Roman" w:cs="Times New Roman"/>
                <w:sz w:val="20"/>
                <w:szCs w:val="20"/>
              </w:rPr>
            </w:pPr>
            <w:r w:rsidRPr="00A6506E">
              <w:rPr>
                <w:rStyle w:val="13"/>
                <w:rFonts w:ascii="Times New Roman" w:hAnsi="Times New Roman" w:cs="Times New Roman"/>
                <w:sz w:val="20"/>
                <w:szCs w:val="20"/>
              </w:rPr>
              <w:t xml:space="preserve">От    </w:t>
            </w:r>
            <w:r w:rsidRPr="00A6506E">
              <w:rPr>
                <w:rFonts w:ascii="Times New Roman" w:hAnsi="Times New Roman" w:cs="Times New Roman"/>
                <w:sz w:val="20"/>
                <w:szCs w:val="20"/>
              </w:rPr>
              <w:t>Значение отмены крепостного права в России.</w:t>
            </w:r>
          </w:p>
          <w:p w:rsidR="00636142" w:rsidRDefault="00636142" w:rsidP="00870FD9">
            <w:pPr>
              <w:pStyle w:val="31"/>
              <w:spacing w:after="0" w:line="240" w:lineRule="auto"/>
              <w:jc w:val="both"/>
              <w:rPr>
                <w:rFonts w:ascii="Times New Roman" w:hAnsi="Times New Roman" w:cs="Times New Roman"/>
                <w:sz w:val="20"/>
                <w:szCs w:val="20"/>
              </w:rPr>
            </w:pPr>
          </w:p>
          <w:p w:rsidR="00636142" w:rsidRPr="00A6506E" w:rsidRDefault="00636142" w:rsidP="00870FD9">
            <w:pPr>
              <w:pStyle w:val="31"/>
              <w:spacing w:after="0" w:line="240" w:lineRule="auto"/>
              <w:jc w:val="both"/>
              <w:rPr>
                <w:rStyle w:val="13"/>
                <w:rFonts w:ascii="Times New Roman" w:hAnsi="Times New Roman" w:cs="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9.4.</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Общественное движение в России во второй половине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r w:rsidRPr="00A6506E">
              <w:rPr>
                <w:rFonts w:ascii="Times New Roman" w:hAnsi="Times New Roman"/>
                <w:sz w:val="20"/>
                <w:szCs w:val="20"/>
              </w:rPr>
              <w:t xml:space="preserve"> </w:t>
            </w:r>
            <w:r>
              <w:rPr>
                <w:rFonts w:ascii="Times New Roman" w:hAnsi="Times New Roman"/>
                <w:b/>
                <w:bCs/>
                <w:sz w:val="20"/>
                <w:szCs w:val="20"/>
              </w:rPr>
              <w:t xml:space="preserve"> </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217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1829" w:type="dxa"/>
            <w:vMerge/>
            <w:tcBorders>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9.5.</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Внешняя политика России во второй половине XIX века.</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1829" w:type="dxa"/>
            <w:vMerge w:val="restart"/>
            <w:tcBorders>
              <w:top w:val="single" w:sz="4" w:space="0" w:color="000000" w:themeColor="text1"/>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1046"/>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6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9.6.</w:t>
            </w:r>
          </w:p>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 xml:space="preserve">Русская культура </w:t>
            </w:r>
            <w:r w:rsidRPr="00A6506E">
              <w:rPr>
                <w:rFonts w:ascii="Times New Roman" w:hAnsi="Times New Roman"/>
                <w:sz w:val="20"/>
                <w:szCs w:val="20"/>
                <w:lang w:val="en-US"/>
              </w:rPr>
              <w:t>XIX</w:t>
            </w:r>
            <w:r w:rsidRPr="00A6506E">
              <w:rPr>
                <w:rFonts w:ascii="Times New Roman" w:hAnsi="Times New Roman"/>
                <w:sz w:val="20"/>
                <w:szCs w:val="20"/>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p>
        </w:tc>
      </w:tr>
      <w:tr w:rsidR="00636142" w:rsidRPr="00A6506E" w:rsidTr="00870FD9">
        <w:trPr>
          <w:trHeight w:val="561"/>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w:t>
            </w:r>
            <w:r w:rsidRPr="00A6506E">
              <w:rPr>
                <w:rFonts w:ascii="Times New Roman" w:hAnsi="Times New Roman"/>
                <w:sz w:val="20"/>
                <w:szCs w:val="20"/>
              </w:rPr>
              <w:lastRenderedPageBreak/>
              <w:t xml:space="preserve">Живопись: академизм, реализм, передвижники. Архитектура. Место российской культуры в мировой культуре </w:t>
            </w:r>
            <w:r w:rsidRPr="00A6506E">
              <w:rPr>
                <w:rFonts w:ascii="Times New Roman" w:hAnsi="Times New Roman"/>
                <w:sz w:val="20"/>
                <w:szCs w:val="20"/>
                <w:lang w:val="en-US"/>
              </w:rPr>
              <w:t>XIX</w:t>
            </w:r>
            <w:r w:rsidRPr="00A6506E">
              <w:rPr>
                <w:rFonts w:ascii="Times New Roman" w:hAnsi="Times New Roman"/>
                <w:sz w:val="20"/>
                <w:szCs w:val="20"/>
              </w:rPr>
              <w:t xml:space="preserve"> века.</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71"/>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autoSpaceDE w:val="0"/>
              <w:autoSpaceDN w:val="0"/>
              <w:adjustRightInd w:val="0"/>
              <w:rPr>
                <w:rStyle w:val="13"/>
                <w:rFonts w:ascii="Times New Roman" w:eastAsiaTheme="minorEastAsia" w:hAnsi="Times New Roman" w:cs="Times New Roman"/>
                <w:b/>
                <w:bCs/>
                <w:iCs/>
                <w:sz w:val="20"/>
                <w:szCs w:val="20"/>
              </w:rPr>
            </w:pPr>
            <w:r w:rsidRPr="00A6506E">
              <w:rPr>
                <w:rFonts w:ascii="Times New Roman" w:hAnsi="Times New Roman"/>
                <w:sz w:val="20"/>
                <w:szCs w:val="20"/>
              </w:rPr>
              <w:t>Золотой век русской литературы</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6"/>
        </w:trPr>
        <w:tc>
          <w:tcPr>
            <w:tcW w:w="31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лекционным материалом;</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Интернет материалом;</w:t>
            </w:r>
          </w:p>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bCs/>
                <w:sz w:val="20"/>
                <w:szCs w:val="20"/>
              </w:rPr>
              <w:t xml:space="preserve">- презентация на тему </w:t>
            </w:r>
            <w:r w:rsidRPr="00A6506E">
              <w:rPr>
                <w:rFonts w:ascii="Times New Roman" w:hAnsi="Times New Roman"/>
                <w:sz w:val="20"/>
                <w:szCs w:val="20"/>
              </w:rPr>
              <w:t xml:space="preserve">«Восстание декабристов»; </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sz w:val="20"/>
                <w:szCs w:val="20"/>
              </w:rPr>
              <w:t xml:space="preserve">- доклады и рефераты на тему: «Внешняя политика при Николае </w:t>
            </w:r>
            <w:r w:rsidRPr="00A6506E">
              <w:rPr>
                <w:rFonts w:ascii="Times New Roman" w:hAnsi="Times New Roman"/>
                <w:sz w:val="20"/>
                <w:szCs w:val="20"/>
                <w:lang w:val="en-US"/>
              </w:rPr>
              <w:t>I</w:t>
            </w:r>
            <w:r w:rsidRPr="00A6506E">
              <w:rPr>
                <w:rFonts w:ascii="Times New Roman" w:hAnsi="Times New Roman"/>
                <w:sz w:val="20"/>
                <w:szCs w:val="20"/>
              </w:rPr>
              <w:t>», «Александр</w:t>
            </w:r>
            <w:r w:rsidRPr="00A6506E">
              <w:rPr>
                <w:rFonts w:ascii="Times New Roman" w:hAnsi="Times New Roman"/>
                <w:sz w:val="20"/>
                <w:szCs w:val="20"/>
                <w:lang w:val="en-US"/>
              </w:rPr>
              <w:t>II</w:t>
            </w:r>
            <w:r w:rsidRPr="00A6506E">
              <w:rPr>
                <w:rFonts w:ascii="Times New Roman" w:hAnsi="Times New Roman"/>
                <w:sz w:val="20"/>
                <w:szCs w:val="20"/>
              </w:rPr>
              <w:t xml:space="preserve"> и его реформы»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35"/>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25"/>
                <w:rFonts w:ascii="Times New Roman" w:hAnsi="Times New Roman" w:cs="Times New Roman"/>
                <w:b/>
                <w:sz w:val="20"/>
                <w:szCs w:val="20"/>
              </w:rPr>
            </w:pPr>
            <w:r w:rsidRPr="00A6506E">
              <w:rPr>
                <w:rStyle w:val="13"/>
                <w:rFonts w:ascii="Times New Roman" w:hAnsi="Times New Roman" w:cs="Times New Roman"/>
                <w:b/>
                <w:sz w:val="20"/>
                <w:szCs w:val="20"/>
              </w:rPr>
              <w:t xml:space="preserve">Раздел 10.   </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От Новой истории к Новейшей</w:t>
            </w:r>
          </w:p>
          <w:p w:rsidR="00636142" w:rsidRPr="00A6506E" w:rsidRDefault="00636142" w:rsidP="00870FD9">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eastAsia="Calibri" w:hAnsi="Times New Roman"/>
                <w:sz w:val="24"/>
                <w:szCs w:val="24"/>
              </w:rPr>
            </w:pPr>
          </w:p>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195"/>
        </w:trPr>
        <w:tc>
          <w:tcPr>
            <w:tcW w:w="3192"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10.1.</w:t>
            </w:r>
          </w:p>
          <w:p w:rsidR="00636142" w:rsidRPr="00A6506E" w:rsidRDefault="00636142" w:rsidP="00870FD9">
            <w:pPr>
              <w:spacing w:after="0" w:line="240" w:lineRule="auto"/>
              <w:rPr>
                <w:rStyle w:val="25"/>
                <w:rFonts w:ascii="Times New Roman" w:hAnsi="Times New Roman" w:cs="Times New Roman"/>
                <w:b/>
                <w:sz w:val="20"/>
                <w:szCs w:val="20"/>
              </w:rPr>
            </w:pPr>
            <w:r w:rsidRPr="00A6506E">
              <w:rPr>
                <w:rStyle w:val="13"/>
                <w:rFonts w:ascii="Times New Roman" w:hAnsi="Times New Roman" w:cs="Times New Roman"/>
                <w:sz w:val="20"/>
                <w:szCs w:val="20"/>
              </w:rPr>
              <w:t>Мир в начале ХХ века. Понятие «новейшая история».</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 xml:space="preserve">Россия на рубеже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w:t>
            </w:r>
            <w:r w:rsidRPr="00A6506E">
              <w:rPr>
                <w:rStyle w:val="13"/>
                <w:rFonts w:ascii="Times New Roman" w:hAnsi="Times New Roman" w:cs="Times New Roman"/>
                <w:sz w:val="20"/>
                <w:szCs w:val="20"/>
                <w:lang w:val="en-US"/>
              </w:rPr>
              <w:t>XX</w:t>
            </w:r>
            <w:r w:rsidRPr="00A6506E">
              <w:rPr>
                <w:rStyle w:val="13"/>
                <w:rFonts w:ascii="Times New Roman" w:hAnsi="Times New Roman" w:cs="Times New Roman"/>
                <w:sz w:val="20"/>
                <w:szCs w:val="20"/>
              </w:rPr>
              <w:t xml:space="preserve"> веков.</w:t>
            </w: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spacing w:after="0" w:line="240" w:lineRule="auto"/>
              <w:rPr>
                <w:rStyle w:val="25"/>
                <w:rFonts w:ascii="Times New Roman" w:hAnsi="Times New Roman" w:cs="Times New Roman"/>
                <w:b/>
                <w:sz w:val="20"/>
                <w:szCs w:val="20"/>
              </w:rPr>
            </w:pP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auto"/>
            </w:tcBorders>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eastAsiaTheme="minorEastAsia" w:hAnsi="Times New Roman" w:cs="Times New Roman"/>
                <w:sz w:val="20"/>
                <w:szCs w:val="20"/>
              </w:rPr>
            </w:pPr>
          </w:p>
        </w:tc>
        <w:tc>
          <w:tcPr>
            <w:tcW w:w="1829" w:type="dxa"/>
            <w:tcBorders>
              <w:top w:val="single" w:sz="4" w:space="0" w:color="auto"/>
              <w:left w:val="single" w:sz="4" w:space="0" w:color="auto"/>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val="restart"/>
            <w:tcBorders>
              <w:top w:val="single" w:sz="4" w:space="0" w:color="auto"/>
              <w:left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eastAsia="Calibri" w:hAnsi="Times New Roman"/>
                <w:sz w:val="24"/>
                <w:szCs w:val="24"/>
              </w:rPr>
            </w:pPr>
          </w:p>
          <w:p w:rsidR="00636142" w:rsidRDefault="00636142" w:rsidP="00870FD9">
            <w:pPr>
              <w:tabs>
                <w:tab w:val="left" w:pos="3180"/>
              </w:tabs>
              <w:spacing w:after="0" w:line="240" w:lineRule="auto"/>
              <w:jc w:val="center"/>
              <w:rPr>
                <w:rFonts w:ascii="Times New Roman" w:eastAsia="Calibri" w:hAnsi="Times New Roman"/>
                <w:sz w:val="24"/>
                <w:szCs w:val="24"/>
              </w:rPr>
            </w:pPr>
          </w:p>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264"/>
        </w:trPr>
        <w:tc>
          <w:tcPr>
            <w:tcW w:w="3192"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A6506E">
              <w:rPr>
                <w:rFonts w:ascii="Times New Roman" w:hAnsi="Times New Roman"/>
                <w:sz w:val="20"/>
                <w:szCs w:val="20"/>
                <w:lang w:val="en-US"/>
              </w:rPr>
              <w:t>II</w:t>
            </w:r>
            <w:r w:rsidRPr="00A6506E">
              <w:rPr>
                <w:rFonts w:ascii="Times New Roman" w:hAnsi="Times New Roman"/>
                <w:sz w:val="20"/>
                <w:szCs w:val="20"/>
              </w:rPr>
              <w:t>, его политические воззрения. Общественное движение.</w:t>
            </w:r>
          </w:p>
          <w:p w:rsidR="00636142" w:rsidRPr="00A6506E" w:rsidRDefault="00636142" w:rsidP="00870FD9">
            <w:pPr>
              <w:rPr>
                <w:rFonts w:ascii="Times New Roman" w:hAnsi="Times New Roman"/>
                <w:sz w:val="20"/>
                <w:szCs w:val="20"/>
              </w:rPr>
            </w:pPr>
            <w:r w:rsidRPr="00A6506E">
              <w:rPr>
                <w:rFonts w:ascii="Times New Roman" w:hAnsi="Times New Roman"/>
                <w:sz w:val="20"/>
                <w:szCs w:val="20"/>
              </w:rPr>
              <w:t>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Гааге. Русско-японская война 1904-1905 годов: планы сторон, основные сражения. Портсмутский мир</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55"/>
        </w:trPr>
        <w:tc>
          <w:tcPr>
            <w:tcW w:w="3192" w:type="dxa"/>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10.2</w:t>
            </w: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Революция 1905-1907 годов в России. Россия в период столыпинских реформ.</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hd w:val="clear" w:color="auto" w:fill="FFFFFF"/>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hd w:val="clear" w:color="auto" w:fill="FFFFFF"/>
              <w:spacing w:after="0" w:line="240" w:lineRule="auto"/>
              <w:rPr>
                <w:rFonts w:ascii="Times New Roman" w:hAnsi="Times New Roman"/>
                <w:b/>
                <w:bCs/>
                <w:sz w:val="20"/>
                <w:szCs w:val="20"/>
              </w:rPr>
            </w:pP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Манифест 17 октября 1905 года.Московское восстание. Спад революции. Становление конституционной монархии и</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элементов гражданского общества. Легальные политические партии. Результаты Первой российской революции в политических и социальных аспектах.и элементов гражданского общества.</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Россия в период столыпинских реформ. П. А. Столыпин как государственный деятель. Программа П. А. Столыпина, ее главные цели и комплексный характер.</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 xml:space="preserve">П.А.Столыпин и III Государственная дума. Основное содержание и этапы </w:t>
            </w:r>
            <w:r w:rsidRPr="00A6506E">
              <w:rPr>
                <w:rFonts w:ascii="Times New Roman" w:hAnsi="Times New Roman"/>
                <w:color w:val="000000"/>
                <w:sz w:val="20"/>
                <w:szCs w:val="20"/>
              </w:rPr>
              <w:lastRenderedPageBreak/>
              <w:t>реализации аграрной реформы, ее влияние на экономическое и социальное развитие России.</w:t>
            </w:r>
          </w:p>
          <w:p w:rsidR="00636142" w:rsidRPr="00A6506E" w:rsidRDefault="00636142" w:rsidP="00870FD9">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r w:rsidRPr="00A6506E">
              <w:rPr>
                <w:rFonts w:ascii="Times New Roman" w:hAnsi="Times New Roman"/>
                <w:color w:val="000000"/>
                <w:sz w:val="20"/>
                <w:szCs w:val="20"/>
              </w:rPr>
              <w:t>в 1910— 1914 годы. Обострение внешнеполитической обстановки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lastRenderedPageBreak/>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70"/>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lastRenderedPageBreak/>
              <w:t>Тема 10.3</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Первая мировая война. Боевые действия 1914-1918 годов.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color w:val="000000"/>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200"/>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Германии и ее союзников.</w:t>
            </w: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45"/>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iCs/>
                <w:sz w:val="20"/>
                <w:szCs w:val="20"/>
              </w:rPr>
            </w:pPr>
            <w:r w:rsidRPr="00A6506E">
              <w:rPr>
                <w:rStyle w:val="13"/>
                <w:rFonts w:ascii="Times New Roman" w:hAnsi="Times New Roman" w:cs="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8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sz w:val="20"/>
                <w:szCs w:val="20"/>
              </w:rPr>
              <w:t>Восточный фронт и его роль в Первой мировой войне.</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76"/>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10.4</w:t>
            </w: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Февральская революция в России. От Февраля к Октябрю.</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Октябрьская революция в России и ее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07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Причины революции. Отречение Николая </w:t>
            </w:r>
            <w:r w:rsidRPr="00A6506E">
              <w:rPr>
                <w:rFonts w:ascii="Times New Roman" w:hAnsi="Times New Roman"/>
                <w:sz w:val="20"/>
                <w:szCs w:val="20"/>
                <w:lang w:val="en-US"/>
              </w:rPr>
              <w:t>II</w:t>
            </w:r>
            <w:r w:rsidRPr="00A6506E">
              <w:rPr>
                <w:rFonts w:ascii="Times New Roman" w:hAnsi="Times New Roman"/>
                <w:sz w:val="20"/>
                <w:szCs w:val="20"/>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6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hd w:val="clear" w:color="auto" w:fill="auto"/>
              <w:spacing w:after="0" w:line="240" w:lineRule="auto"/>
              <w:ind w:firstLine="0"/>
              <w:jc w:val="center"/>
              <w:rPr>
                <w:rFonts w:ascii="Times New Roman" w:hAnsi="Times New Roman" w:cs="Times New Roman"/>
                <w:b/>
                <w:sz w:val="20"/>
                <w:szCs w:val="20"/>
              </w:rPr>
            </w:pPr>
            <w:r w:rsidRPr="00A6506E">
              <w:rPr>
                <w:rFonts w:ascii="Times New Roman" w:hAnsi="Times New Roman" w:cs="Times New Roman"/>
                <w:b/>
                <w:bCs/>
                <w:sz w:val="20"/>
                <w:szCs w:val="20"/>
                <w:bdr w:val="none" w:sz="0" w:space="0" w:color="auto" w:frame="1"/>
                <w:shd w:val="clear" w:color="auto" w:fill="FFFFFF"/>
              </w:rPr>
              <w:t>Раздел 11.  Между мировыми войнами</w:t>
            </w: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000000" w:themeColor="text1"/>
              <w:left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hAnsi="Times New Roman"/>
                <w:b/>
                <w:sz w:val="24"/>
                <w:szCs w:val="24"/>
              </w:rPr>
            </w:pPr>
          </w:p>
          <w:p w:rsidR="00636142" w:rsidRDefault="00636142" w:rsidP="00870FD9">
            <w:pPr>
              <w:tabs>
                <w:tab w:val="left" w:pos="3180"/>
              </w:tabs>
              <w:spacing w:after="0" w:line="240" w:lineRule="auto"/>
              <w:jc w:val="center"/>
              <w:rPr>
                <w:rFonts w:ascii="Times New Roman" w:hAnsi="Times New Roman"/>
                <w:b/>
                <w:sz w:val="24"/>
                <w:szCs w:val="24"/>
              </w:rPr>
            </w:pPr>
          </w:p>
          <w:p w:rsidR="00636142" w:rsidRDefault="00636142" w:rsidP="00870FD9">
            <w:pPr>
              <w:tabs>
                <w:tab w:val="left" w:pos="3180"/>
              </w:tabs>
              <w:spacing w:after="0" w:line="240" w:lineRule="auto"/>
              <w:jc w:val="center"/>
              <w:rPr>
                <w:rFonts w:ascii="Times New Roman" w:hAnsi="Times New Roman"/>
                <w:b/>
                <w:sz w:val="24"/>
                <w:szCs w:val="24"/>
              </w:rPr>
            </w:pPr>
          </w:p>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49"/>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11.1.</w:t>
            </w:r>
            <w:r w:rsidRPr="00A6506E">
              <w:rPr>
                <w:rStyle w:val="13"/>
                <w:rFonts w:ascii="Times New Roman" w:hAnsi="Times New Roman" w:cs="Times New Roman"/>
                <w:sz w:val="20"/>
                <w:szCs w:val="20"/>
              </w:rPr>
              <w:t>Международные отношения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375"/>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Халкин-Гол. Складывание союза агрессивных государств «Берли-Рим-Токио». Западная политика «умиротворения» агрессоров. Аншлюс Австрии. Мюнхенский сговор и раздел Чехословакии.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8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r w:rsidRPr="00A6506E">
              <w:rPr>
                <w:rFonts w:ascii="Times New Roman" w:hAnsi="Times New Roman"/>
                <w:sz w:val="20"/>
                <w:szCs w:val="20"/>
              </w:rPr>
              <w:t>Тема 11.2.</w:t>
            </w:r>
            <w:r w:rsidRPr="00A6506E">
              <w:rPr>
                <w:rStyle w:val="13"/>
                <w:rFonts w:ascii="Times New Roman" w:hAnsi="Times New Roman" w:cs="Times New Roman"/>
                <w:sz w:val="20"/>
                <w:szCs w:val="20"/>
              </w:rPr>
              <w:t xml:space="preserve">Новая  экономическая политика в Советской России.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412"/>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Образование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89"/>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rPr>
                <w:rFonts w:ascii="Times New Roman" w:hAnsi="Times New Roman"/>
                <w:b/>
                <w:sz w:val="20"/>
                <w:szCs w:val="20"/>
              </w:rPr>
            </w:pPr>
            <w:r w:rsidRPr="00A6506E">
              <w:rPr>
                <w:rFonts w:ascii="Times New Roman" w:hAnsi="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rPr>
                <w:rFonts w:ascii="Times New Roman" w:hAnsi="Times New Roman"/>
                <w:b/>
                <w:sz w:val="20"/>
                <w:szCs w:val="20"/>
              </w:rPr>
            </w:pPr>
            <w:r w:rsidRPr="00A6506E">
              <w:rPr>
                <w:rFonts w:ascii="Times New Roman" w:hAnsi="Times New Roman"/>
                <w:sz w:val="20"/>
                <w:szCs w:val="20"/>
              </w:rPr>
              <w:t>Достижения и противоречия нэпа, причины его свертывания</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31"/>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11.3.</w:t>
            </w:r>
            <w:r w:rsidRPr="00A6506E">
              <w:rPr>
                <w:rStyle w:val="13"/>
                <w:rFonts w:ascii="Times New Roman" w:hAnsi="Times New Roman" w:cs="Times New Roman"/>
                <w:sz w:val="20"/>
                <w:szCs w:val="20"/>
              </w:rPr>
              <w:t>Индустриализация и коллективизация в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12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34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9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sz w:val="20"/>
                <w:szCs w:val="20"/>
              </w:rPr>
            </w:pPr>
            <w:r w:rsidRPr="00A6506E">
              <w:rPr>
                <w:rFonts w:ascii="Times New Roman" w:hAnsi="Times New Roman"/>
                <w:sz w:val="20"/>
                <w:szCs w:val="20"/>
              </w:rPr>
              <w:t>Советская модель модернизации.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8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11.4.</w:t>
            </w:r>
            <w:r w:rsidRPr="00A6506E">
              <w:rPr>
                <w:rStyle w:val="13"/>
                <w:rFonts w:ascii="Times New Roman" w:hAnsi="Times New Roman" w:cs="Times New Roman"/>
                <w:sz w:val="20"/>
                <w:szCs w:val="20"/>
              </w:rPr>
              <w:t xml:space="preserve">Советское  </w:t>
            </w:r>
          </w:p>
          <w:p w:rsidR="00636142" w:rsidRPr="00A6506E" w:rsidRDefault="00636142" w:rsidP="00870FD9">
            <w:pPr>
              <w:rPr>
                <w:rFonts w:ascii="Times New Roman" w:hAnsi="Times New Roman"/>
                <w:sz w:val="20"/>
                <w:szCs w:val="20"/>
              </w:rPr>
            </w:pPr>
            <w:r w:rsidRPr="00A6506E">
              <w:rPr>
                <w:rStyle w:val="13"/>
                <w:rFonts w:ascii="Times New Roman" w:hAnsi="Times New Roman" w:cs="Times New Roman"/>
                <w:sz w:val="20"/>
                <w:szCs w:val="20"/>
              </w:rPr>
              <w:t>государство и общество в 1920-1930-е годы. Советская культура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12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rPr>
                <w:rFonts w:ascii="Times New Roman" w:hAnsi="Times New Roman"/>
                <w:b/>
                <w:bCs/>
                <w:sz w:val="20"/>
                <w:szCs w:val="20"/>
              </w:rPr>
            </w:pPr>
            <w:r w:rsidRPr="00A6506E">
              <w:rPr>
                <w:rFonts w:ascii="Times New Roman" w:hAnsi="Times New Roman"/>
                <w:sz w:val="20"/>
                <w:szCs w:val="20"/>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96"/>
        </w:trPr>
        <w:tc>
          <w:tcPr>
            <w:tcW w:w="9896" w:type="dxa"/>
            <w:gridSpan w:val="3"/>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bCs/>
                <w:sz w:val="20"/>
                <w:szCs w:val="20"/>
                <w:bdr w:val="none" w:sz="0" w:space="0" w:color="auto" w:frame="1"/>
                <w:shd w:val="clear" w:color="auto" w:fill="FFFFFF"/>
              </w:rPr>
              <w:t>Раздел 12.</w:t>
            </w:r>
            <w:r w:rsidRPr="00A6506E">
              <w:rPr>
                <w:rFonts w:ascii="Times New Roman" w:hAnsi="Times New Roman"/>
                <w:b/>
                <w:sz w:val="20"/>
                <w:szCs w:val="20"/>
              </w:rPr>
              <w:t xml:space="preserve"> </w:t>
            </w:r>
            <w:r w:rsidRPr="00A6506E">
              <w:rPr>
                <w:rFonts w:ascii="Times New Roman" w:hAnsi="Times New Roman"/>
                <w:b/>
                <w:bCs/>
                <w:sz w:val="20"/>
                <w:szCs w:val="20"/>
                <w:bdr w:val="none" w:sz="0" w:space="0" w:color="auto" w:frame="1"/>
                <w:shd w:val="clear" w:color="auto" w:fill="FFFFFF"/>
              </w:rPr>
              <w:t>Вторая мировая война.</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Великая Отечественная война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b/>
                <w:sz w:val="20"/>
                <w:szCs w:val="20"/>
              </w:rPr>
              <w:t>8</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98"/>
        </w:trPr>
        <w:tc>
          <w:tcPr>
            <w:tcW w:w="3192" w:type="dxa"/>
            <w:vMerge w:val="restart"/>
            <w:tcBorders>
              <w:top w:val="single" w:sz="4" w:space="0" w:color="000000" w:themeColor="text1"/>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Тема 12.1. Накануне мировой войны.</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Первый период  Второй мировой войны.</w:t>
            </w:r>
            <w:r w:rsidRPr="00A6506E">
              <w:rPr>
                <w:rFonts w:ascii="Times New Roman" w:hAnsi="Times New Roman"/>
                <w:sz w:val="20"/>
                <w:szCs w:val="20"/>
              </w:rPr>
              <w:t xml:space="preserve"> Бои на Тихом океане.</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r>
      <w:tr w:rsidR="00636142" w:rsidRPr="00A6506E" w:rsidTr="00870FD9">
        <w:trPr>
          <w:trHeight w:val="1181"/>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489"/>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 xml:space="preserve">Тема 12.2. Великая Отечественная война как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5D0826" w:rsidRDefault="00636142" w:rsidP="00870FD9">
            <w:pPr>
              <w:tabs>
                <w:tab w:val="left" w:pos="3180"/>
              </w:tabs>
              <w:spacing w:after="0" w:line="240" w:lineRule="auto"/>
              <w:rPr>
                <w:rStyle w:val="13"/>
                <w:rFonts w:ascii="Times New Roman" w:eastAsia="Times New Roman" w:hAnsi="Times New Roman" w:cs="Times New Roman"/>
                <w:b/>
                <w:bCs/>
                <w:color w:val="auto"/>
                <w:sz w:val="20"/>
                <w:szCs w:val="20"/>
              </w:rPr>
            </w:pPr>
            <w:r w:rsidRPr="00A6506E">
              <w:rPr>
                <w:rFonts w:ascii="Times New Roman" w:hAnsi="Times New Roman"/>
                <w:b/>
                <w:bCs/>
                <w:sz w:val="20"/>
                <w:szCs w:val="20"/>
              </w:rPr>
              <w:t>Содержание учебного материала</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657"/>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самостоятельный и определяющий этап Второй мировой войны.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5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r w:rsidRPr="00A6506E">
              <w:rPr>
                <w:rStyle w:val="13"/>
                <w:rFonts w:ascii="Times New Roman" w:hAnsi="Times New Roman" w:cs="Times New Roman"/>
                <w:sz w:val="20"/>
                <w:szCs w:val="20"/>
              </w:rPr>
              <w:t>Тема 12.3Второй период Второй мировой войны. Военные действия на советско-германском фронте в 1942 году.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3043"/>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коалиции и ее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w:t>
            </w:r>
          </w:p>
        </w:tc>
        <w:tc>
          <w:tcPr>
            <w:tcW w:w="1829" w:type="dxa"/>
            <w:vMerge/>
            <w:tcBorders>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8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Тема 12.4.Главные задачи и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eastAsia="Century Schoolbook" w:hAnsi="Times New Roman"/>
                <w:color w:val="000000"/>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175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основные наступательные операции Красной Армии на третьем этапе войны.</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Решающий вклад СССР в Победу.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31"/>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lastRenderedPageBreak/>
              <w:t>- работа с лекционным материалом;</w:t>
            </w:r>
          </w:p>
          <w:p w:rsidR="00636142" w:rsidRPr="00A6506E" w:rsidRDefault="00636142" w:rsidP="0087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контурной картой по теме;</w:t>
            </w:r>
          </w:p>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bCs/>
                <w:sz w:val="20"/>
                <w:szCs w:val="20"/>
              </w:rPr>
              <w:t>- презентация</w:t>
            </w:r>
            <w:r w:rsidRPr="00A6506E">
              <w:rPr>
                <w:rFonts w:ascii="Times New Roman" w:hAnsi="Times New Roman"/>
                <w:sz w:val="20"/>
                <w:szCs w:val="20"/>
              </w:rPr>
              <w:t xml:space="preserve"> на тему: «Блокада Ленинграда».</w:t>
            </w:r>
          </w:p>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 xml:space="preserve">- презентация на тему: «Военная техника периода Второй мировой войны». </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bCs/>
                <w:iCs/>
                <w:sz w:val="20"/>
                <w:szCs w:val="20"/>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lastRenderedPageBreak/>
              <w:t>2</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60"/>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b/>
                <w:bCs/>
                <w:sz w:val="20"/>
                <w:szCs w:val="20"/>
                <w:bdr w:val="none" w:sz="0" w:space="0" w:color="auto" w:frame="1"/>
                <w:shd w:val="clear" w:color="auto" w:fill="FFFFFF"/>
              </w:rPr>
              <w:lastRenderedPageBreak/>
              <w:t>Раздел 13.</w:t>
            </w:r>
            <w:r w:rsidRPr="00A6506E">
              <w:rPr>
                <w:rFonts w:ascii="Times New Roman" w:hAnsi="Times New Roman"/>
                <w:sz w:val="20"/>
                <w:szCs w:val="20"/>
              </w:rPr>
              <w:t xml:space="preserve">        </w:t>
            </w:r>
            <w:r w:rsidRPr="00A6506E">
              <w:rPr>
                <w:rStyle w:val="25"/>
                <w:rFonts w:ascii="Times New Roman" w:hAnsi="Times New Roman" w:cs="Times New Roman"/>
                <w:b/>
                <w:sz w:val="20"/>
                <w:szCs w:val="20"/>
              </w:rPr>
              <w:t>Мир во второй половине ХХ- начале ХХI века.</w:t>
            </w:r>
          </w:p>
        </w:tc>
        <w:tc>
          <w:tcPr>
            <w:tcW w:w="1829" w:type="dxa"/>
            <w:tcBorders>
              <w:top w:val="single" w:sz="4" w:space="0" w:color="auto"/>
              <w:left w:val="single" w:sz="4" w:space="0" w:color="000000" w:themeColor="text1"/>
              <w:bottom w:val="single" w:sz="4" w:space="0" w:color="auto"/>
              <w:right w:val="single" w:sz="4" w:space="0" w:color="auto"/>
            </w:tcBorders>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8</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33"/>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13.1.Послевоенное устройство мира. Начало «холодной войны».</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Default="00636142" w:rsidP="00870FD9">
            <w:pPr>
              <w:tabs>
                <w:tab w:val="left" w:pos="3180"/>
              </w:tabs>
              <w:spacing w:after="0" w:line="240" w:lineRule="auto"/>
              <w:jc w:val="center"/>
              <w:rPr>
                <w:rFonts w:ascii="Times New Roman" w:hAnsi="Times New Roman"/>
                <w:i/>
                <w:sz w:val="20"/>
                <w:szCs w:val="20"/>
              </w:rPr>
            </w:pP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657"/>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Итоги Второй мировой войны и новая геополитическая ситуация в мире. Решения Постдамской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60"/>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 xml:space="preserve">Тема 13.2 Ведущие капиталистические страны.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b/>
                <w:sz w:val="20"/>
                <w:szCs w:val="20"/>
              </w:rPr>
            </w:pPr>
            <w:r w:rsidRPr="00A6506E">
              <w:rPr>
                <w:rFonts w:ascii="Times New Roman" w:hAnsi="Times New Roman"/>
                <w:b/>
                <w:bCs/>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636142"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025"/>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636142" w:rsidRPr="00A6506E" w:rsidRDefault="00636142" w:rsidP="00870FD9">
            <w:pPr>
              <w:spacing w:after="0" w:line="240" w:lineRule="auto"/>
              <w:jc w:val="both"/>
              <w:rPr>
                <w:rFonts w:ascii="Times New Roman" w:hAnsi="Times New Roman"/>
                <w:b/>
                <w:bCs/>
                <w:sz w:val="20"/>
                <w:szCs w:val="20"/>
              </w:rPr>
            </w:pP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13.3 Страны Восточной Европы.</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Default="00636142" w:rsidP="00870FD9">
            <w:pPr>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jc w:val="both"/>
              <w:rPr>
                <w:rStyle w:val="13"/>
                <w:rFonts w:ascii="Times New Roman" w:hAnsi="Times New Roman" w:cs="Times New Roman"/>
                <w:b/>
                <w:bCs/>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636142"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840"/>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sz w:val="20"/>
                <w:szCs w:val="20"/>
              </w:rPr>
            </w:pPr>
            <w:r w:rsidRPr="00A6506E">
              <w:rPr>
                <w:rFonts w:ascii="Times New Roman" w:hAnsi="Times New Roman"/>
                <w:sz w:val="20"/>
                <w:szCs w:val="20"/>
              </w:rPr>
              <w:t>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Кадар. «Парижская весна». Кризисные явления в Польше. Особый путь Югославии под руководством И.Б. Тито.</w:t>
            </w:r>
          </w:p>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Перемены в странах Восточной Европы в конце </w:t>
            </w:r>
            <w:r w:rsidRPr="00A6506E">
              <w:rPr>
                <w:rFonts w:ascii="Times New Roman" w:hAnsi="Times New Roman"/>
                <w:sz w:val="20"/>
                <w:szCs w:val="20"/>
                <w:lang w:val="en-US"/>
              </w:rPr>
              <w:t>XX</w:t>
            </w:r>
            <w:r w:rsidRPr="00A6506E">
              <w:rPr>
                <w:rFonts w:ascii="Times New Roman" w:hAnsi="Times New Roman"/>
                <w:sz w:val="20"/>
                <w:szCs w:val="20"/>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A6506E">
              <w:rPr>
                <w:rFonts w:ascii="Times New Roman" w:hAnsi="Times New Roman"/>
                <w:sz w:val="20"/>
                <w:szCs w:val="20"/>
                <w:lang w:val="en-US"/>
              </w:rPr>
              <w:t>XX</w:t>
            </w:r>
            <w:r w:rsidRPr="00A6506E">
              <w:rPr>
                <w:rFonts w:ascii="Times New Roman" w:hAnsi="Times New Roman"/>
                <w:sz w:val="20"/>
                <w:szCs w:val="20"/>
              </w:rPr>
              <w:t xml:space="preserve"> века.</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05"/>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13.4.Международные отношения.</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Международные конфликты и кризисы в 1950-1960-е годы. Борьба сверхдержав — СССР и США.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525"/>
        </w:trPr>
        <w:tc>
          <w:tcPr>
            <w:tcW w:w="3192" w:type="dxa"/>
            <w:vMerge/>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636142" w:rsidRDefault="00636142" w:rsidP="00870FD9"/>
        </w:tc>
        <w:tc>
          <w:tcPr>
            <w:tcW w:w="2791" w:type="dxa"/>
            <w:vMerge w:val="restart"/>
            <w:tcBorders>
              <w:top w:val="single" w:sz="4" w:space="0" w:color="auto"/>
              <w:left w:val="single" w:sz="4" w:space="0" w:color="auto"/>
              <w:right w:val="single" w:sz="4" w:space="0" w:color="000000" w:themeColor="text1"/>
            </w:tcBorders>
            <w:hideMark/>
          </w:tcPr>
          <w:p w:rsidR="00636142" w:rsidRDefault="00636142" w:rsidP="00870FD9">
            <w:pPr>
              <w:tabs>
                <w:tab w:val="left" w:pos="3180"/>
              </w:tabs>
              <w:spacing w:after="0" w:line="240" w:lineRule="auto"/>
              <w:jc w:val="center"/>
              <w:rPr>
                <w:rFonts w:ascii="Times New Roman" w:hAnsi="Times New Roman"/>
                <w:b/>
                <w:sz w:val="24"/>
                <w:szCs w:val="24"/>
              </w:rPr>
            </w:pPr>
          </w:p>
        </w:tc>
      </w:tr>
      <w:tr w:rsidR="00636142" w:rsidRPr="00A6506E" w:rsidTr="00870FD9">
        <w:trPr>
          <w:trHeight w:val="2355"/>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both"/>
              <w:rPr>
                <w:rFonts w:ascii="Times New Roman" w:hAnsi="Times New Roman"/>
                <w:b/>
                <w:bCs/>
                <w:sz w:val="20"/>
                <w:szCs w:val="20"/>
              </w:rPr>
            </w:pPr>
            <w:r w:rsidRPr="00AF222D">
              <w:rPr>
                <w:rFonts w:ascii="Times New Roman" w:hAnsi="Times New Roman"/>
                <w:sz w:val="20"/>
                <w:szCs w:val="20"/>
              </w:rPr>
              <w:t>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w:t>
            </w:r>
          </w:p>
        </w:tc>
        <w:tc>
          <w:tcPr>
            <w:tcW w:w="1829" w:type="dxa"/>
            <w:vMerge/>
            <w:tcBorders>
              <w:left w:val="single" w:sz="4" w:space="0" w:color="000000" w:themeColor="text1"/>
              <w:bottom w:val="single" w:sz="4" w:space="0" w:color="auto"/>
              <w:right w:val="single" w:sz="4" w:space="0" w:color="auto"/>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06"/>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spacing w:after="0" w:line="240" w:lineRule="auto"/>
              <w:jc w:val="center"/>
              <w:rPr>
                <w:rStyle w:val="25"/>
                <w:rFonts w:ascii="Times New Roman" w:hAnsi="Times New Roman" w:cs="Times New Roman"/>
                <w:b/>
                <w:sz w:val="20"/>
                <w:szCs w:val="20"/>
              </w:rPr>
            </w:pPr>
            <w:r w:rsidRPr="00A6506E">
              <w:rPr>
                <w:rStyle w:val="13"/>
                <w:rFonts w:ascii="Times New Roman" w:hAnsi="Times New Roman" w:cs="Times New Roman"/>
                <w:b/>
                <w:sz w:val="20"/>
                <w:szCs w:val="20"/>
              </w:rPr>
              <w:t>Раздел 14.</w:t>
            </w:r>
            <w:r w:rsidRPr="00A6506E">
              <w:rPr>
                <w:rFonts w:ascii="Times New Roman" w:hAnsi="Times New Roman"/>
                <w:sz w:val="20"/>
                <w:szCs w:val="20"/>
              </w:rPr>
              <w:t xml:space="preserve"> </w:t>
            </w:r>
            <w:r w:rsidRPr="00A6506E">
              <w:rPr>
                <w:rStyle w:val="13"/>
                <w:rFonts w:ascii="Times New Roman" w:hAnsi="Times New Roman" w:cs="Times New Roman"/>
                <w:b/>
                <w:sz w:val="20"/>
                <w:szCs w:val="20"/>
              </w:rPr>
              <w:t xml:space="preserve">Апогей </w:t>
            </w:r>
            <w:r w:rsidRPr="00A6506E">
              <w:rPr>
                <w:rStyle w:val="25"/>
                <w:rFonts w:ascii="Times New Roman" w:hAnsi="Times New Roman" w:cs="Times New Roman"/>
                <w:b/>
                <w:sz w:val="20"/>
                <w:szCs w:val="20"/>
              </w:rPr>
              <w:t>и кризис советской  системы 1945-1991 годы</w:t>
            </w:r>
          </w:p>
          <w:p w:rsidR="00636142" w:rsidRPr="00A6506E" w:rsidRDefault="00636142" w:rsidP="00870FD9">
            <w:pPr>
              <w:spacing w:after="0" w:line="240" w:lineRule="auto"/>
              <w:jc w:val="center"/>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auto"/>
              <w:left w:val="single" w:sz="4" w:space="0" w:color="000000" w:themeColor="text1"/>
              <w:right w:val="single" w:sz="4" w:space="0" w:color="000000" w:themeColor="text1"/>
            </w:tcBorders>
            <w:hideMark/>
          </w:tcPr>
          <w:p w:rsidR="00636142" w:rsidRDefault="00636142" w:rsidP="00870FD9">
            <w:r w:rsidRPr="00DA05A3">
              <w:rPr>
                <w:rFonts w:ascii="Times New Roman" w:hAnsi="Times New Roman"/>
                <w:b/>
                <w:sz w:val="24"/>
                <w:szCs w:val="24"/>
              </w:rPr>
              <w:t>ЛР4,ЛР5, ЛР6, МР3,МР4, ПР2,</w:t>
            </w:r>
          </w:p>
        </w:tc>
      </w:tr>
      <w:tr w:rsidR="00636142" w:rsidRPr="00A6506E" w:rsidTr="00870FD9">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14.1</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СССР в послевоенные годы. Укрепление статуса СССР как великой мировой державы.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r w:rsidRPr="00A6506E">
              <w:rPr>
                <w:rFonts w:ascii="Times New Roman" w:hAnsi="Times New Roman"/>
                <w:sz w:val="20"/>
                <w:szCs w:val="20"/>
              </w:rPr>
              <w:t>2</w:t>
            </w:r>
          </w:p>
        </w:tc>
        <w:tc>
          <w:tcPr>
            <w:tcW w:w="2791" w:type="dxa"/>
            <w:vMerge/>
            <w:tcBorders>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964"/>
        </w:trPr>
        <w:tc>
          <w:tcPr>
            <w:tcW w:w="3192"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pStyle w:val="31"/>
              <w:shd w:val="clear" w:color="auto" w:fill="auto"/>
              <w:spacing w:after="0" w:line="240" w:lineRule="auto"/>
              <w:ind w:firstLine="0"/>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636142" w:rsidRPr="00A6506E" w:rsidRDefault="00636142" w:rsidP="00870FD9">
            <w:pPr>
              <w:spacing w:after="0" w:line="240" w:lineRule="auto"/>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56"/>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14.2</w:t>
            </w:r>
          </w:p>
          <w:p w:rsidR="00636142" w:rsidRPr="00A6506E" w:rsidRDefault="00636142" w:rsidP="00870FD9">
            <w:pPr>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СССР в 1950-х-начале 1960-х годов. Перемены после смерти И. В. Сталина. Борьба за власть,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214"/>
        </w:trPr>
        <w:tc>
          <w:tcPr>
            <w:tcW w:w="3192" w:type="dxa"/>
            <w:vMerge/>
            <w:tcBorders>
              <w:top w:val="single" w:sz="4" w:space="0" w:color="auto"/>
              <w:left w:val="single" w:sz="4" w:space="0" w:color="000000" w:themeColor="text1"/>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 xml:space="preserve">Перемены после смерти И.В. Сталина. Борьба за власть, победа Н.С. Хрущева. </w:t>
            </w:r>
            <w:r w:rsidRPr="00A6506E">
              <w:rPr>
                <w:rFonts w:ascii="Times New Roman" w:hAnsi="Times New Roman"/>
                <w:sz w:val="20"/>
                <w:szCs w:val="20"/>
                <w:lang w:val="en-US"/>
              </w:rPr>
              <w:t>XX</w:t>
            </w:r>
            <w:r w:rsidRPr="00A6506E">
              <w:rPr>
                <w:rFonts w:ascii="Times New Roman" w:hAnsi="Times New Roman"/>
                <w:sz w:val="20"/>
                <w:szCs w:val="20"/>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42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14.3</w:t>
            </w:r>
          </w:p>
          <w:p w:rsidR="00636142" w:rsidRPr="00A6506E" w:rsidRDefault="00636142" w:rsidP="00870FD9">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СССР во второй половине 1960-х-</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55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начале 1980-х годов. Противоречия внутрипо</w:t>
            </w:r>
            <w:r w:rsidRPr="00A6506E">
              <w:rPr>
                <w:rStyle w:val="13"/>
                <w:rFonts w:ascii="Times New Roman" w:hAnsi="Times New Roman" w:cs="Times New Roman"/>
                <w:sz w:val="20"/>
                <w:szCs w:val="20"/>
              </w:rPr>
              <w:softHyphen/>
              <w:t>литического курса Н.С.Хрущева.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Л.И.Брежнев.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b/>
                <w:bCs/>
                <w:sz w:val="20"/>
                <w:szCs w:val="20"/>
              </w:rPr>
            </w:pPr>
            <w:r w:rsidRPr="00A6506E">
              <w:rPr>
                <w:rFonts w:ascii="Times New Roman" w:hAnsi="Times New Roman"/>
                <w:sz w:val="20"/>
                <w:szCs w:val="20"/>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14.4.</w:t>
            </w:r>
          </w:p>
          <w:p w:rsidR="00636142" w:rsidRPr="00A6506E" w:rsidRDefault="00636142" w:rsidP="00870FD9">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СССР в годы перестройки.</w:t>
            </w:r>
            <w:r w:rsidRPr="00A6506E">
              <w:rPr>
                <w:rFonts w:ascii="Times New Roman" w:hAnsi="Times New Roman"/>
                <w:sz w:val="20"/>
                <w:szCs w:val="20"/>
              </w:rPr>
              <w:t xml:space="preserve"> </w:t>
            </w:r>
          </w:p>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bCs/>
                <w:sz w:val="20"/>
                <w:szCs w:val="20"/>
              </w:rPr>
              <w:t xml:space="preserve"> Развитие советской культуры (1945—1991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sidRPr="00DA05A3">
              <w:rPr>
                <w:rFonts w:ascii="Times New Roman" w:hAnsi="Times New Roman"/>
                <w:b/>
                <w:sz w:val="24"/>
                <w:szCs w:val="24"/>
              </w:rPr>
              <w:t>ЛР4,ЛР5, ЛР6, МР3,МР4, ПР2,</w:t>
            </w:r>
          </w:p>
        </w:tc>
      </w:tr>
      <w:tr w:rsidR="00636142" w:rsidRPr="00A6506E" w:rsidTr="00870FD9">
        <w:trPr>
          <w:trHeight w:val="3449"/>
        </w:trPr>
        <w:tc>
          <w:tcPr>
            <w:tcW w:w="3192" w:type="dxa"/>
            <w:vMerge/>
            <w:tcBorders>
              <w:left w:val="single" w:sz="4" w:space="0" w:color="000000" w:themeColor="text1"/>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 xml:space="preserve">Предпосылки перемен. М.С. Горбачев. Политика ускорения и ее неудача. Экономические реформы, их результаты. Реформы </w:t>
            </w:r>
          </w:p>
          <w:p w:rsidR="00636142" w:rsidRPr="00A6506E" w:rsidRDefault="00636142" w:rsidP="00870FD9">
            <w:pPr>
              <w:spacing w:after="0" w:line="240" w:lineRule="auto"/>
              <w:rPr>
                <w:rFonts w:ascii="Times New Roman" w:hAnsi="Times New Roman"/>
                <w:sz w:val="20"/>
                <w:szCs w:val="20"/>
              </w:rPr>
            </w:pPr>
            <w:r w:rsidRPr="00A6506E">
              <w:rPr>
                <w:rFonts w:ascii="Times New Roman" w:hAnsi="Times New Roman"/>
                <w:sz w:val="20"/>
                <w:szCs w:val="20"/>
              </w:rPr>
              <w:t>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86"/>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rPr>
                <w:rFonts w:ascii="Times New Roman" w:eastAsia="Century Schoolbook" w:hAnsi="Times New Roman"/>
                <w:b/>
                <w:color w:val="000000"/>
                <w:sz w:val="20"/>
                <w:szCs w:val="20"/>
              </w:rPr>
            </w:pPr>
            <w:r w:rsidRPr="00A6506E">
              <w:rPr>
                <w:rStyle w:val="13"/>
                <w:rFonts w:ascii="Times New Roman" w:hAnsi="Times New Roman" w:cs="Times New Roman"/>
                <w:b/>
                <w:sz w:val="20"/>
                <w:szCs w:val="20"/>
              </w:rPr>
              <w:t>Самостоятельная работа.</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4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spacing w:after="0" w:line="240" w:lineRule="auto"/>
              <w:jc w:val="center"/>
              <w:rPr>
                <w:rFonts w:ascii="Times New Roman" w:hAnsi="Times New Roman"/>
                <w:sz w:val="20"/>
                <w:szCs w:val="20"/>
              </w:rPr>
            </w:pPr>
            <w:r w:rsidRPr="00A6506E">
              <w:rPr>
                <w:rFonts w:ascii="Times New Roman" w:hAnsi="Times New Roman"/>
                <w:b/>
                <w:sz w:val="20"/>
                <w:szCs w:val="20"/>
              </w:rPr>
              <w:t>Раздел 15.</w:t>
            </w:r>
            <w:r w:rsidRPr="00A6506E">
              <w:rPr>
                <w:rFonts w:ascii="Times New Roman" w:hAnsi="Times New Roman"/>
                <w:sz w:val="20"/>
                <w:szCs w:val="20"/>
              </w:rPr>
              <w:t xml:space="preserve"> </w:t>
            </w:r>
            <w:r w:rsidRPr="00A6506E">
              <w:rPr>
                <w:rFonts w:ascii="Times New Roman" w:hAnsi="Times New Roman"/>
                <w:b/>
                <w:sz w:val="20"/>
                <w:szCs w:val="20"/>
              </w:rPr>
              <w:t xml:space="preserve">Россия и мир на рубеже </w:t>
            </w:r>
            <w:r w:rsidRPr="00A6506E">
              <w:rPr>
                <w:rFonts w:ascii="Times New Roman" w:hAnsi="Times New Roman"/>
                <w:b/>
                <w:sz w:val="20"/>
                <w:szCs w:val="20"/>
                <w:lang w:val="en-US"/>
              </w:rPr>
              <w:t>XX</w:t>
            </w:r>
            <w:r w:rsidRPr="00A6506E">
              <w:rPr>
                <w:rFonts w:ascii="Times New Roman" w:hAnsi="Times New Roman"/>
                <w:b/>
                <w:sz w:val="20"/>
                <w:szCs w:val="20"/>
              </w:rPr>
              <w:t>-</w:t>
            </w:r>
            <w:r w:rsidRPr="00A6506E">
              <w:rPr>
                <w:rFonts w:ascii="Times New Roman" w:hAnsi="Times New Roman"/>
                <w:b/>
                <w:sz w:val="20"/>
                <w:szCs w:val="20"/>
                <w:lang w:val="en-US"/>
              </w:rPr>
              <w:t>XXI</w:t>
            </w:r>
            <w:r w:rsidRPr="00A6506E">
              <w:rPr>
                <w:rFonts w:ascii="Times New Roman" w:hAnsi="Times New Roman"/>
                <w:b/>
                <w:sz w:val="20"/>
                <w:szCs w:val="20"/>
              </w:rPr>
              <w:t xml:space="preserve"> веков.</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6</w:t>
            </w: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33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Тема 15.1</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Формирование российской государственности. Б.Н.Ельцин. Экономические реформы 1990-х годов: основные этапы и результаты.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730"/>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Б.Н. Ельцина.</w:t>
            </w:r>
          </w:p>
          <w:p w:rsidR="00636142" w:rsidRPr="00A6506E"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Default="00636142" w:rsidP="00870FD9">
            <w:pPr>
              <w:tabs>
                <w:tab w:val="left" w:pos="3180"/>
              </w:tabs>
              <w:spacing w:after="0" w:line="240" w:lineRule="auto"/>
              <w:rPr>
                <w:rFonts w:ascii="Times New Roman" w:hAnsi="Times New Roman"/>
                <w:sz w:val="20"/>
                <w:szCs w:val="20"/>
              </w:rPr>
            </w:pP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45"/>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22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pStyle w:val="31"/>
              <w:shd w:val="clear" w:color="auto" w:fill="auto"/>
              <w:spacing w:after="0" w:line="240" w:lineRule="auto"/>
              <w:ind w:firstLine="0"/>
              <w:rPr>
                <w:rStyle w:val="13"/>
                <w:rFonts w:ascii="Times New Roman" w:hAnsi="Times New Roman" w:cs="Times New Roman"/>
                <w:sz w:val="20"/>
                <w:szCs w:val="20"/>
              </w:rPr>
            </w:pPr>
            <w:r w:rsidRPr="00A6506E">
              <w:rPr>
                <w:rStyle w:val="13"/>
                <w:rFonts w:ascii="Times New Roman" w:hAnsi="Times New Roman" w:cs="Times New Roman"/>
                <w:sz w:val="20"/>
                <w:szCs w:val="20"/>
              </w:rPr>
              <w:t>Тема 15.2</w:t>
            </w:r>
          </w:p>
          <w:p w:rsidR="00636142" w:rsidRPr="00A6506E" w:rsidRDefault="00636142" w:rsidP="00870FD9">
            <w:pPr>
              <w:pStyle w:val="31"/>
              <w:shd w:val="clear" w:color="auto" w:fill="auto"/>
              <w:spacing w:after="0" w:line="240" w:lineRule="auto"/>
              <w:ind w:firstLine="0"/>
              <w:rPr>
                <w:rStyle w:val="13"/>
                <w:rFonts w:ascii="Times New Roman" w:hAnsi="Times New Roman" w:cs="Times New Roman"/>
                <w:b/>
                <w:sz w:val="20"/>
                <w:szCs w:val="20"/>
              </w:rPr>
            </w:pPr>
            <w:r w:rsidRPr="00A6506E">
              <w:rPr>
                <w:rStyle w:val="13"/>
                <w:rFonts w:ascii="Times New Roman" w:hAnsi="Times New Roman" w:cs="Times New Roman"/>
                <w:sz w:val="20"/>
                <w:szCs w:val="20"/>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p w:rsidR="00636142" w:rsidRPr="00A6506E" w:rsidRDefault="00636142" w:rsidP="00870FD9">
            <w:pPr>
              <w:pStyle w:val="31"/>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Те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636142" w:rsidRPr="00A6506E" w:rsidRDefault="00636142" w:rsidP="00870FD9">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636142" w:rsidRPr="00A6506E" w:rsidTr="00870FD9">
        <w:trPr>
          <w:trHeight w:val="3070"/>
        </w:trPr>
        <w:tc>
          <w:tcPr>
            <w:tcW w:w="3192" w:type="dxa"/>
            <w:vMerge/>
            <w:tcBorders>
              <w:left w:val="single" w:sz="4" w:space="0" w:color="000000" w:themeColor="text1"/>
              <w:bottom w:val="single" w:sz="4" w:space="0" w:color="auto"/>
              <w:right w:val="single" w:sz="4" w:space="0" w:color="000000" w:themeColor="text1"/>
            </w:tcBorders>
            <w:vAlign w:val="center"/>
            <w:hideMark/>
          </w:tcPr>
          <w:p w:rsidR="00636142" w:rsidRPr="00A6506E" w:rsidRDefault="00636142" w:rsidP="00870FD9">
            <w:pPr>
              <w:pStyle w:val="31"/>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000000" w:themeColor="text1"/>
              <w:bottom w:val="single" w:sz="4" w:space="0" w:color="auto"/>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69"/>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636142" w:rsidRPr="00A6506E" w:rsidRDefault="00636142" w:rsidP="00870FD9">
            <w:pPr>
              <w:pStyle w:val="31"/>
              <w:shd w:val="clear" w:color="auto" w:fill="auto"/>
              <w:spacing w:after="0" w:line="240" w:lineRule="auto"/>
              <w:ind w:firstLine="0"/>
              <w:rPr>
                <w:rStyle w:val="13"/>
                <w:rFonts w:ascii="Times New Roman" w:hAnsi="Times New Roman" w:cs="Times New Roman"/>
                <w:sz w:val="20"/>
                <w:szCs w:val="20"/>
              </w:rPr>
            </w:pPr>
            <w:r w:rsidRPr="00A6506E">
              <w:rPr>
                <w:rStyle w:val="13"/>
                <w:rFonts w:ascii="Times New Roman" w:hAnsi="Times New Roman" w:cs="Times New Roman"/>
                <w:sz w:val="20"/>
                <w:szCs w:val="20"/>
              </w:rPr>
              <w:t xml:space="preserve"> </w:t>
            </w:r>
            <w:r w:rsidRPr="00A6506E">
              <w:rPr>
                <w:rFonts w:ascii="Times New Roman" w:hAnsi="Times New Roman" w:cs="Times New Roman"/>
                <w:sz w:val="20"/>
                <w:szCs w:val="20"/>
              </w:rPr>
              <w:t xml:space="preserve"> </w:t>
            </w:r>
            <w:r w:rsidRPr="00A6506E">
              <w:rPr>
                <w:rStyle w:val="13"/>
                <w:rFonts w:ascii="Times New Roman" w:hAnsi="Times New Roman" w:cs="Times New Roman"/>
                <w:sz w:val="20"/>
                <w:szCs w:val="20"/>
              </w:rPr>
              <w:t>Тема 15.3</w:t>
            </w:r>
          </w:p>
          <w:p w:rsidR="00636142" w:rsidRPr="00A6506E" w:rsidRDefault="00636142" w:rsidP="00870FD9">
            <w:pPr>
              <w:pStyle w:val="31"/>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Рос       Российская     Федерация в системе современных международных отношений.</w:t>
            </w:r>
            <w:r w:rsidRPr="00A6506E">
              <w:rPr>
                <w:rFonts w:ascii="Times New Roman" w:hAnsi="Times New Roman" w:cs="Times New Roman"/>
                <w:sz w:val="20"/>
                <w:szCs w:val="20"/>
              </w:rPr>
              <w:t xml:space="preserve"> Культура и духовная жизнь общества в конце ХХ — начале XXI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Default="00636142" w:rsidP="00870FD9">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636142" w:rsidRPr="00A6506E" w:rsidRDefault="00636142" w:rsidP="00870FD9">
            <w:pPr>
              <w:tabs>
                <w:tab w:val="left" w:pos="3180"/>
              </w:tabs>
              <w:spacing w:after="0" w:line="240" w:lineRule="auto"/>
              <w:rPr>
                <w:rStyle w:val="13"/>
                <w:rFonts w:ascii="Times New Roman" w:hAnsi="Times New Roman" w:cs="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p>
        </w:tc>
      </w:tr>
      <w:tr w:rsidR="00636142" w:rsidRPr="00A6506E" w:rsidTr="00870FD9">
        <w:trPr>
          <w:trHeight w:val="2035"/>
        </w:trPr>
        <w:tc>
          <w:tcPr>
            <w:tcW w:w="3192" w:type="dxa"/>
            <w:vMerge/>
            <w:tcBorders>
              <w:left w:val="single" w:sz="4" w:space="0" w:color="000000" w:themeColor="text1"/>
              <w:right w:val="single" w:sz="4" w:space="0" w:color="000000" w:themeColor="text1"/>
            </w:tcBorders>
            <w:vAlign w:val="center"/>
            <w:hideMark/>
          </w:tcPr>
          <w:p w:rsidR="00636142" w:rsidRPr="00A6506E" w:rsidRDefault="00636142" w:rsidP="00870FD9">
            <w:pPr>
              <w:pStyle w:val="31"/>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w:t>
            </w:r>
            <w:r w:rsidRPr="00A6506E">
              <w:rPr>
                <w:rFonts w:ascii="Times New Roman" w:hAnsi="Times New Roman"/>
                <w:sz w:val="20"/>
                <w:szCs w:val="20"/>
                <w:lang w:val="en-US"/>
              </w:rPr>
              <w:t>XX</w:t>
            </w:r>
            <w:r w:rsidRPr="00A6506E">
              <w:rPr>
                <w:rFonts w:ascii="Times New Roman" w:hAnsi="Times New Roman"/>
                <w:sz w:val="20"/>
                <w:szCs w:val="20"/>
              </w:rPr>
              <w:t xml:space="preserve"> –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Многообразие стилей художественной культуры. Достижения и противоречия культурного развития.</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636142" w:rsidRPr="00A6506E" w:rsidRDefault="00636142" w:rsidP="00870FD9">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right w:val="single" w:sz="4" w:space="0" w:color="000000" w:themeColor="text1"/>
            </w:tcBorders>
          </w:tcPr>
          <w:p w:rsidR="00636142" w:rsidRPr="00A6506E" w:rsidRDefault="00636142" w:rsidP="00870FD9">
            <w:pPr>
              <w:tabs>
                <w:tab w:val="left" w:pos="3180"/>
              </w:tabs>
              <w:spacing w:after="0" w:line="240" w:lineRule="auto"/>
              <w:jc w:val="center"/>
              <w:rPr>
                <w:rFonts w:ascii="Times New Roman" w:hAnsi="Times New Roman"/>
                <w:i/>
                <w:sz w:val="20"/>
                <w:szCs w:val="20"/>
              </w:rPr>
            </w:pPr>
          </w:p>
        </w:tc>
      </w:tr>
      <w:tr w:rsidR="00C85D25" w:rsidRPr="00A6506E" w:rsidTr="00870FD9">
        <w:trPr>
          <w:trHeight w:val="405"/>
        </w:trPr>
        <w:tc>
          <w:tcPr>
            <w:tcW w:w="3192" w:type="dxa"/>
            <w:tcBorders>
              <w:top w:val="single" w:sz="4" w:space="0" w:color="000000" w:themeColor="text1"/>
              <w:left w:val="single" w:sz="4" w:space="0" w:color="000000" w:themeColor="text1"/>
              <w:bottom w:val="single" w:sz="4" w:space="0" w:color="auto"/>
              <w:right w:val="single" w:sz="4" w:space="0" w:color="000000" w:themeColor="text1"/>
            </w:tcBorders>
          </w:tcPr>
          <w:p w:rsidR="00C85D25" w:rsidRPr="00A6506E" w:rsidRDefault="00C85D25" w:rsidP="00C85D25">
            <w:pPr>
              <w:tabs>
                <w:tab w:val="left" w:pos="3180"/>
              </w:tabs>
              <w:spacing w:after="0" w:line="240" w:lineRule="auto"/>
              <w:rPr>
                <w:rFonts w:ascii="Times New Roman" w:hAnsi="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C85D25" w:rsidRPr="00622260" w:rsidRDefault="00C85D25" w:rsidP="00C8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22260">
              <w:rPr>
                <w:rFonts w:ascii="Times New Roman" w:hAnsi="Times New Roman"/>
                <w:b/>
                <w:bCs/>
              </w:rPr>
              <w:t>Всего:</w:t>
            </w:r>
          </w:p>
          <w:p w:rsidR="00C85D25" w:rsidRPr="00622260" w:rsidRDefault="00C85D25" w:rsidP="00C85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22260">
              <w:rPr>
                <w:rFonts w:ascii="Times New Roman" w:hAnsi="Times New Roman"/>
                <w:b/>
                <w:bCs/>
              </w:rPr>
              <w:t>в том числе лекции, уроки:</w:t>
            </w:r>
          </w:p>
          <w:p w:rsidR="00C85D25" w:rsidRPr="00A6506E" w:rsidRDefault="00C85D25" w:rsidP="00C85D25">
            <w:pPr>
              <w:tabs>
                <w:tab w:val="left" w:pos="3180"/>
              </w:tabs>
              <w:spacing w:after="0" w:line="240" w:lineRule="auto"/>
              <w:rPr>
                <w:rFonts w:ascii="Times New Roman" w:hAnsi="Times New Roman"/>
                <w:sz w:val="20"/>
                <w:szCs w:val="20"/>
              </w:rPr>
            </w:pPr>
            <w:r w:rsidRPr="00622260">
              <w:rPr>
                <w:rFonts w:ascii="Times New Roman" w:hAnsi="Times New Roman"/>
                <w:b/>
                <w:bCs/>
              </w:rPr>
              <w:t>самостоятельная работа:</w:t>
            </w: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85D25" w:rsidRPr="00A6506E" w:rsidRDefault="0088503E" w:rsidP="00C85D25">
            <w:pPr>
              <w:tabs>
                <w:tab w:val="left" w:pos="3180"/>
              </w:tabs>
              <w:spacing w:after="0" w:line="240" w:lineRule="auto"/>
              <w:rPr>
                <w:rFonts w:ascii="Times New Roman" w:hAnsi="Times New Roman"/>
                <w:sz w:val="20"/>
                <w:szCs w:val="20"/>
              </w:rPr>
            </w:pPr>
            <w:r>
              <w:rPr>
                <w:rFonts w:ascii="Times New Roman" w:hAnsi="Times New Roman"/>
                <w:sz w:val="20"/>
                <w:szCs w:val="20"/>
              </w:rPr>
              <w:t>110</w:t>
            </w:r>
          </w:p>
          <w:p w:rsidR="00C85D25" w:rsidRDefault="00C85D25" w:rsidP="00C85D25">
            <w:pPr>
              <w:tabs>
                <w:tab w:val="left" w:pos="3180"/>
              </w:tabs>
              <w:spacing w:after="0" w:line="240" w:lineRule="auto"/>
              <w:rPr>
                <w:rFonts w:ascii="Times New Roman" w:hAnsi="Times New Roman"/>
                <w:sz w:val="20"/>
                <w:szCs w:val="20"/>
              </w:rPr>
            </w:pPr>
          </w:p>
          <w:p w:rsidR="00C85D25" w:rsidRDefault="00C85D25" w:rsidP="00C85D25">
            <w:pPr>
              <w:rPr>
                <w:rFonts w:ascii="Times New Roman" w:hAnsi="Times New Roman"/>
                <w:sz w:val="20"/>
                <w:szCs w:val="20"/>
              </w:rPr>
            </w:pPr>
            <w:r>
              <w:rPr>
                <w:rFonts w:ascii="Times New Roman" w:hAnsi="Times New Roman"/>
                <w:sz w:val="20"/>
                <w:szCs w:val="20"/>
              </w:rPr>
              <w:t>104</w:t>
            </w:r>
          </w:p>
          <w:p w:rsidR="0088503E" w:rsidRPr="006D7418" w:rsidRDefault="0088503E" w:rsidP="00C85D25">
            <w:pPr>
              <w:rPr>
                <w:rFonts w:ascii="Times New Roman" w:hAnsi="Times New Roman"/>
                <w:sz w:val="20"/>
                <w:szCs w:val="20"/>
              </w:rPr>
            </w:pPr>
            <w:r>
              <w:rPr>
                <w:rFonts w:ascii="Times New Roman" w:hAnsi="Times New Roman"/>
                <w:sz w:val="20"/>
                <w:szCs w:val="20"/>
              </w:rPr>
              <w:t>6</w:t>
            </w:r>
          </w:p>
        </w:tc>
        <w:tc>
          <w:tcPr>
            <w:tcW w:w="2791" w:type="dxa"/>
            <w:vMerge/>
            <w:tcBorders>
              <w:left w:val="single" w:sz="4" w:space="0" w:color="000000" w:themeColor="text1"/>
              <w:bottom w:val="single" w:sz="4" w:space="0" w:color="auto"/>
              <w:right w:val="single" w:sz="4" w:space="0" w:color="000000" w:themeColor="text1"/>
            </w:tcBorders>
          </w:tcPr>
          <w:p w:rsidR="00C85D25" w:rsidRPr="00A6506E" w:rsidRDefault="00C85D25" w:rsidP="00C85D25">
            <w:pPr>
              <w:tabs>
                <w:tab w:val="left" w:pos="3180"/>
              </w:tabs>
              <w:spacing w:after="0" w:line="240" w:lineRule="auto"/>
              <w:rPr>
                <w:rFonts w:ascii="Times New Roman" w:hAnsi="Times New Roman"/>
                <w:sz w:val="20"/>
                <w:szCs w:val="20"/>
              </w:rPr>
            </w:pPr>
          </w:p>
        </w:tc>
      </w:tr>
    </w:tbl>
    <w:p w:rsidR="00CC1122" w:rsidRDefault="00CC1122" w:rsidP="00CC11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CC1122" w:rsidRDefault="00CC1122" w:rsidP="00CC1122">
      <w:pPr>
        <w:rPr>
          <w:rFonts w:ascii="Times New Roman" w:hAnsi="Times New Roman"/>
        </w:rPr>
      </w:pPr>
    </w:p>
    <w:p w:rsidR="00CC1122" w:rsidRPr="00A6506E" w:rsidRDefault="00CC1122" w:rsidP="00CC1122">
      <w:pPr>
        <w:rPr>
          <w:rFonts w:ascii="Times New Roman" w:hAnsi="Times New Roman"/>
        </w:rPr>
        <w:sectPr w:rsidR="00CC1122" w:rsidRPr="00A6506E" w:rsidSect="00870FD9">
          <w:type w:val="continuous"/>
          <w:pgSz w:w="16840" w:h="11907" w:orient="landscape"/>
          <w:pgMar w:top="360" w:right="1134" w:bottom="851" w:left="992" w:header="709" w:footer="709" w:gutter="0"/>
          <w:cols w:space="720"/>
        </w:sectPr>
      </w:pPr>
    </w:p>
    <w:p w:rsidR="00CC1122" w:rsidRDefault="00CC1122" w:rsidP="00CC1122">
      <w:pPr>
        <w:pStyle w:val="1"/>
        <w:ind w:firstLine="0"/>
        <w:rPr>
          <w:b/>
          <w:bCs/>
          <w:caps/>
          <w:sz w:val="28"/>
          <w:szCs w:val="28"/>
        </w:rPr>
      </w:pPr>
      <w:bookmarkStart w:id="13" w:name="_Toc283296933"/>
      <w:bookmarkStart w:id="14" w:name="_Toc283648316"/>
    </w:p>
    <w:p w:rsidR="00CC1122" w:rsidRDefault="00CC1122" w:rsidP="00CC1122">
      <w:pPr>
        <w:pStyle w:val="1"/>
        <w:jc w:val="center"/>
        <w:rPr>
          <w:b/>
          <w:bCs/>
          <w:caps/>
          <w:sz w:val="28"/>
          <w:szCs w:val="28"/>
        </w:rPr>
      </w:pPr>
    </w:p>
    <w:bookmarkEnd w:id="13"/>
    <w:bookmarkEnd w:id="14"/>
    <w:p w:rsidR="00792A6A" w:rsidRPr="0011599E" w:rsidRDefault="00792A6A" w:rsidP="00792A6A">
      <w:pPr>
        <w:pStyle w:val="2"/>
        <w:rPr>
          <w:rFonts w:ascii="Times New Roman" w:hAnsi="Times New Roman" w:cs="Times New Roman"/>
          <w:bCs w:val="0"/>
          <w:i w:val="0"/>
          <w:iCs w:val="0"/>
        </w:rPr>
      </w:pPr>
      <w:r w:rsidRPr="0011599E">
        <w:rPr>
          <w:rFonts w:ascii="Times New Roman" w:hAnsi="Times New Roman" w:cs="Times New Roman"/>
          <w:bCs w:val="0"/>
          <w:i w:val="0"/>
          <w:iCs w:val="0"/>
        </w:rPr>
        <w:t>Требования к минимальному материально-техническому обеспечению</w:t>
      </w:r>
    </w:p>
    <w:p w:rsidR="00792A6A" w:rsidRPr="0011599E" w:rsidRDefault="00792A6A" w:rsidP="00792A6A">
      <w:pPr>
        <w:rPr>
          <w:rFonts w:ascii="Times New Roman" w:hAnsi="Times New Roman"/>
        </w:rPr>
      </w:pP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Реализация учебной дисциплины требует наличия </w:t>
      </w: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E68AC">
        <w:rPr>
          <w:rFonts w:ascii="Times New Roman" w:hAnsi="Times New Roman"/>
          <w:bCs/>
          <w:sz w:val="24"/>
          <w:szCs w:val="24"/>
        </w:rPr>
        <w:t xml:space="preserve">учебного кабинета </w:t>
      </w:r>
      <w:r w:rsidRPr="00EE68AC">
        <w:rPr>
          <w:rFonts w:ascii="Times New Roman" w:hAnsi="Times New Roman"/>
          <w:sz w:val="24"/>
          <w:szCs w:val="24"/>
        </w:rPr>
        <w:t>Истории</w:t>
      </w: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Оборудование учебного кабинета: </w:t>
      </w:r>
      <w:r w:rsidRPr="00EE68AC">
        <w:rPr>
          <w:rFonts w:ascii="Times New Roman" w:hAnsi="Times New Roman"/>
          <w:sz w:val="24"/>
          <w:szCs w:val="24"/>
        </w:rPr>
        <w:t>Истории</w:t>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i/>
          <w:sz w:val="24"/>
          <w:szCs w:val="24"/>
        </w:rPr>
        <w:t xml:space="preserve">                                                      </w:t>
      </w:r>
    </w:p>
    <w:p w:rsidR="00792A6A" w:rsidRPr="00EE68AC" w:rsidRDefault="00792A6A" w:rsidP="00792A6A">
      <w:pPr>
        <w:pStyle w:val="21"/>
        <w:tabs>
          <w:tab w:val="left" w:pos="540"/>
        </w:tabs>
        <w:spacing w:after="0" w:line="240" w:lineRule="auto"/>
        <w:ind w:left="360"/>
        <w:jc w:val="both"/>
        <w:rPr>
          <w:rFonts w:ascii="Times New Roman" w:hAnsi="Times New Roman"/>
          <w:bCs/>
          <w:sz w:val="24"/>
          <w:szCs w:val="24"/>
        </w:rPr>
      </w:pPr>
      <w:r w:rsidRPr="00EE68AC">
        <w:rPr>
          <w:rFonts w:ascii="Times New Roman" w:hAnsi="Times New Roman"/>
          <w:bCs/>
          <w:sz w:val="24"/>
          <w:szCs w:val="24"/>
        </w:rPr>
        <w:t xml:space="preserve">Технические средства обучения: </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ноутбук</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телевизор</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электронная доска</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учебные электронные презентации и видеофильмы</w:t>
      </w:r>
    </w:p>
    <w:p w:rsidR="00792A6A" w:rsidRPr="00EE68AC" w:rsidRDefault="00792A6A" w:rsidP="00792A6A">
      <w:pPr>
        <w:pStyle w:val="21"/>
        <w:tabs>
          <w:tab w:val="left" w:pos="540"/>
        </w:tabs>
        <w:spacing w:after="0" w:line="240" w:lineRule="auto"/>
        <w:ind w:left="360"/>
        <w:jc w:val="both"/>
        <w:rPr>
          <w:rFonts w:ascii="Times New Roman" w:hAnsi="Times New Roman" w:cs="Times New Roman"/>
          <w:sz w:val="24"/>
          <w:szCs w:val="24"/>
        </w:rPr>
      </w:pP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Учебно-наглядные пособия </w:t>
      </w: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EE68AC">
        <w:rPr>
          <w:rFonts w:ascii="Times New Roman" w:hAnsi="Times New Roman"/>
          <w:bCs/>
          <w:sz w:val="24"/>
          <w:szCs w:val="24"/>
        </w:rPr>
        <w:t xml:space="preserve">- </w:t>
      </w:r>
      <w:r w:rsidRPr="00EE68AC">
        <w:rPr>
          <w:rFonts w:ascii="Times New Roman" w:hAnsi="Times New Roman"/>
          <w:sz w:val="24"/>
          <w:szCs w:val="24"/>
        </w:rPr>
        <w:t>набор исторических карт, таблиц;</w:t>
      </w:r>
    </w:p>
    <w:p w:rsidR="00792A6A" w:rsidRPr="008D252B" w:rsidRDefault="00792A6A" w:rsidP="00792A6A">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792A6A" w:rsidRPr="006E4074" w:rsidRDefault="00792A6A" w:rsidP="006E4074">
      <w:pPr>
        <w:pStyle w:val="a9"/>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92A6A" w:rsidRPr="008D252B" w:rsidRDefault="00792A6A" w:rsidP="00792A6A">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8D252B">
        <w:rPr>
          <w:rFonts w:ascii="Times New Roman" w:hAnsi="Times New Roman"/>
          <w:color w:val="181717"/>
          <w:sz w:val="24"/>
          <w:szCs w:val="24"/>
        </w:rPr>
        <w:t>Артемов В.В. Лубченков.История для профессий и специальностей технического, естесв.-научн., соц-экон. профилей. В 2-х ч. ФГАУ «ФИРО»-М.2020г.</w:t>
      </w:r>
    </w:p>
    <w:p w:rsidR="00792A6A" w:rsidRPr="008D252B" w:rsidRDefault="00792A6A" w:rsidP="00792A6A">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8D252B">
        <w:rPr>
          <w:rFonts w:ascii="Times New Roman" w:hAnsi="Times New Roman"/>
          <w:color w:val="181717"/>
          <w:spacing w:val="-4"/>
          <w:sz w:val="24"/>
          <w:szCs w:val="24"/>
        </w:rPr>
        <w:t>Сахаров А.Н., Загладин Н.В. История с древнейших времен до конца XIX века: учебник для 10 класса общеобразоват. организаций. Базовый уровень. – М., 2019.</w:t>
      </w:r>
    </w:p>
    <w:p w:rsidR="00792A6A" w:rsidRPr="006E4074" w:rsidRDefault="00792A6A" w:rsidP="006E4074">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z w:val="24"/>
          <w:szCs w:val="24"/>
        </w:rPr>
      </w:pPr>
      <w:r w:rsidRPr="008D252B">
        <w:rPr>
          <w:rFonts w:ascii="Times New Roman" w:hAnsi="Times New Roman"/>
          <w:color w:val="181717"/>
          <w:spacing w:val="-4"/>
          <w:sz w:val="24"/>
          <w:szCs w:val="24"/>
        </w:rPr>
        <w:t>Загладин Н.В., Петров Ю.А. История. Конец XIX – начало XX века: учебник для 11 класса общеобразоват. учреждений. Базовый уровень. – М., 2016.</w:t>
      </w:r>
    </w:p>
    <w:p w:rsidR="00792A6A" w:rsidRPr="008D252B" w:rsidRDefault="00792A6A" w:rsidP="00792A6A">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(Библиотека Гумер).</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PICT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feudal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(Библиотека Исторического факультета МГУ).</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plekhanovfound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eastAsia="Century Schoolbook" w:hAnsi="Times New Roman"/>
          <w:bCs/>
          <w:color w:val="000000"/>
          <w:sz w:val="24"/>
          <w:szCs w:val="24"/>
        </w:rPr>
        <w:t xml:space="preserve"> (Библиотека социал-демократа).</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bibliotekar</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(Библиотекарь. Ру: электронная библиотека нехудожественной лите</w:t>
      </w:r>
      <w:r w:rsidRPr="008D252B">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wikipedia</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org</w:t>
      </w:r>
      <w:r w:rsidRPr="008D252B">
        <w:rPr>
          <w:rFonts w:ascii="Times New Roman" w:eastAsia="Century Schoolbook" w:hAnsi="Times New Roman"/>
          <w:bCs/>
          <w:color w:val="000000"/>
          <w:sz w:val="24"/>
          <w:szCs w:val="24"/>
        </w:rPr>
        <w:t xml:space="preserve"> (Википедия: свободная энциклопедия).</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wikisource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org</w:t>
      </w:r>
      <w:r w:rsidRPr="008D252B">
        <w:rPr>
          <w:rFonts w:ascii="Times New Roman" w:eastAsia="Century Schoolbook" w:hAnsi="Times New Roman"/>
          <w:bCs/>
          <w:color w:val="000000"/>
          <w:sz w:val="24"/>
          <w:szCs w:val="24"/>
        </w:rPr>
        <w:t xml:space="preserve"> (Викитека: свободная библиотека).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wco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icons</w:t>
      </w:r>
      <w:r w:rsidRPr="008D252B">
        <w:rPr>
          <w:rFonts w:ascii="Times New Roman" w:eastAsia="Century Schoolbook" w:hAnsi="Times New Roman"/>
          <w:bCs/>
          <w:color w:val="000000"/>
          <w:sz w:val="24"/>
          <w:szCs w:val="24"/>
        </w:rPr>
        <w:t xml:space="preserve"> (Виртуальный каталог икон).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militera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(Военная литература: собрание текстов). </w:t>
      </w: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world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war</w:t>
      </w:r>
      <w:r w:rsidRPr="008D252B">
        <w:rPr>
          <w:rFonts w:ascii="Times New Roman" w:hAnsi="Times New Roman"/>
          <w:color w:val="181717"/>
          <w:sz w:val="24"/>
          <w:szCs w:val="24"/>
        </w:rPr>
        <w:t>2.</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(Вторая Мировая война в русском Интернете).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kulichki</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gumilev</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(Древний Восток).</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old</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rus</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maps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biograf</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book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(Избранные биографии: биографическая литература СССР).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magister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792A6A" w:rsidRPr="008D252B" w:rsidRDefault="00792A6A" w:rsidP="00792A6A">
      <w:pPr>
        <w:spacing w:after="0"/>
        <w:ind w:left="9" w:right="5" w:firstLine="709"/>
        <w:jc w:val="both"/>
        <w:rPr>
          <w:rFonts w:ascii="Times New Roman" w:eastAsia="Century Schoolbook" w:hAnsi="Times New Roman"/>
          <w:color w:val="000000"/>
          <w:sz w:val="24"/>
          <w:szCs w:val="24"/>
          <w:lang w:val="en-US"/>
        </w:rPr>
      </w:pPr>
      <w:r w:rsidRPr="008D252B">
        <w:rPr>
          <w:rFonts w:ascii="Times New Roman" w:eastAsia="Century Schoolbook" w:hAnsi="Times New Roman"/>
          <w:bCs/>
          <w:color w:val="000000"/>
          <w:sz w:val="24"/>
          <w:szCs w:val="24"/>
          <w:lang w:val="en-US"/>
        </w:rPr>
        <w:t>www. intellect-video. com/russian-history (</w:t>
      </w:r>
      <w:r w:rsidRPr="008D252B">
        <w:rPr>
          <w:rFonts w:ascii="Times New Roman" w:eastAsia="Century Schoolbook" w:hAnsi="Times New Roman"/>
          <w:bCs/>
          <w:color w:val="000000"/>
          <w:sz w:val="24"/>
          <w:szCs w:val="24"/>
        </w:rPr>
        <w:t>ИсторияРоссиииСССР</w:t>
      </w:r>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онлайн</w:t>
      </w:r>
      <w:r w:rsidRPr="008D252B">
        <w:rPr>
          <w:rFonts w:ascii="Times New Roman" w:eastAsia="Century Schoolbook" w:hAnsi="Times New Roman"/>
          <w:bCs/>
          <w:color w:val="000000"/>
          <w:sz w:val="24"/>
          <w:szCs w:val="24"/>
          <w:lang w:val="en-US"/>
        </w:rPr>
        <w:t>-</w:t>
      </w:r>
      <w:r w:rsidRPr="008D252B">
        <w:rPr>
          <w:rFonts w:ascii="Times New Roman" w:eastAsia="Century Schoolbook" w:hAnsi="Times New Roman"/>
          <w:bCs/>
          <w:color w:val="000000"/>
          <w:sz w:val="24"/>
          <w:szCs w:val="24"/>
        </w:rPr>
        <w:t>видео</w:t>
      </w:r>
      <w:r w:rsidRPr="008D252B">
        <w:rPr>
          <w:rFonts w:ascii="Times New Roman" w:eastAsia="Century Schoolbook" w:hAnsi="Times New Roman"/>
          <w:bCs/>
          <w:color w:val="000000"/>
          <w:sz w:val="24"/>
          <w:szCs w:val="24"/>
          <w:lang w:val="en-US"/>
        </w:rPr>
        <w:t xml:space="preserve">).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historicus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(Историк: общественно-политический журнал).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(История России от князей до Президента).</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statehistory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(История государства).</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lastRenderedPageBreak/>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kulichki</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com</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grandwar</w:t>
      </w:r>
      <w:r w:rsidRPr="008D252B">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raremaps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Российской империи).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территорий и городов России).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mifologia</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chat</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(Мифология народов мира).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krugosvet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(Онлайн-энциклопедия «Кругосвет»).</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liber</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rsuh</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(Информационный комплекс РГГУ «Научная библиотека»).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august</w:t>
      </w:r>
      <w:r w:rsidRPr="008D252B">
        <w:rPr>
          <w:rFonts w:ascii="Times New Roman" w:hAnsi="Times New Roman"/>
          <w:color w:val="181717"/>
          <w:sz w:val="24"/>
          <w:szCs w:val="24"/>
        </w:rPr>
        <w:t>-1914.</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(Первая мировая война: интернет-проект).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.9</w:t>
      </w:r>
      <w:r w:rsidRPr="008D252B">
        <w:rPr>
          <w:rFonts w:ascii="Times New Roman" w:eastAsia="Century Schoolbook" w:hAnsi="Times New Roman"/>
          <w:bCs/>
          <w:color w:val="000000"/>
          <w:sz w:val="24"/>
          <w:szCs w:val="24"/>
          <w:lang w:val="en-US"/>
        </w:rPr>
        <w:t>may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(Проект-акция: «Наша Победа. День за днем»).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temples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(Проект «Храмы России»).</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radzivil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(Радзивилловская летопись с иллюстрациями).</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borodulincollection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(Раритеты фотохроники СССР: 1917—1991</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rusrevolution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(Революция и Гражданская война: интернет-проект).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rodina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rg</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(Родина: российский исторический иллюстрированный журнал).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all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photo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empire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(Российская империя в фотографиях).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fershal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(Российский мемуарий).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avorhist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(Русь Древняя и удельная).</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memoirs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(Русские мемуары: Россия в дневниках и воспоминаниях). </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scepsis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page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(Скепсис: научно-просветительский журнал).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arhivtime</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sovmusic</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(Советская музыка).</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infoliolib</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w:t>
      </w:r>
      <w:r w:rsidRPr="008D252B">
        <w:rPr>
          <w:rFonts w:ascii="Times New Roman" w:eastAsia="Century Schoolbook" w:hAnsi="Times New Roman"/>
          <w:bCs/>
          <w:color w:val="000000"/>
          <w:sz w:val="24"/>
          <w:szCs w:val="24"/>
        </w:rPr>
        <w:t xml:space="preserve"> (Университетская электронная библиотека </w:t>
      </w:r>
      <w:r w:rsidRPr="008D252B">
        <w:rPr>
          <w:rFonts w:ascii="Times New Roman" w:eastAsia="Century Schoolbook" w:hAnsi="Times New Roman"/>
          <w:bCs/>
          <w:color w:val="000000"/>
          <w:sz w:val="24"/>
          <w:szCs w:val="24"/>
          <w:lang w:val="en-US"/>
        </w:rPr>
        <w:t>Infolio</w:t>
      </w:r>
      <w:r w:rsidRPr="008D252B">
        <w:rPr>
          <w:rFonts w:ascii="Times New Roman" w:eastAsia="Century Schoolbook" w:hAnsi="Times New Roman"/>
          <w:bCs/>
          <w:color w:val="000000"/>
          <w:sz w:val="24"/>
          <w:szCs w:val="24"/>
        </w:rPr>
        <w:t xml:space="preserve">). </w:t>
      </w:r>
    </w:p>
    <w:p w:rsidR="00792A6A" w:rsidRPr="008D252B" w:rsidRDefault="00792A6A" w:rsidP="00792A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(электронная библиотека Исторического факультета МГУ им. М. В. Ломоносова).</w:t>
      </w:r>
    </w:p>
    <w:p w:rsidR="00792A6A" w:rsidRPr="008D252B" w:rsidRDefault="00792A6A" w:rsidP="00792A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library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spbu</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(Научная библиотека им. М. Горького СПбГУ). </w:t>
      </w:r>
    </w:p>
    <w:p w:rsidR="00792A6A" w:rsidRPr="008D252B" w:rsidRDefault="00792A6A" w:rsidP="00792A6A">
      <w:pPr>
        <w:spacing w:after="0"/>
        <w:ind w:left="9" w:right="5" w:firstLine="709"/>
        <w:jc w:val="both"/>
        <w:rPr>
          <w:rFonts w:ascii="Times New Roman" w:eastAsia="Century Schoolbook" w:hAnsi="Times New Roman"/>
          <w:bCs/>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ec</w:t>
      </w:r>
      <w:r w:rsidRPr="008D252B">
        <w:rPr>
          <w:rFonts w:ascii="Times New Roman" w:hAnsi="Times New Roman"/>
          <w:color w:val="181717"/>
          <w:sz w:val="24"/>
          <w:szCs w:val="24"/>
        </w:rPr>
        <w:t>-</w:t>
      </w:r>
      <w:r w:rsidRPr="008D252B">
        <w:rPr>
          <w:rFonts w:ascii="Times New Roman" w:hAnsi="Times New Roman"/>
          <w:color w:val="181717"/>
          <w:sz w:val="24"/>
          <w:szCs w:val="24"/>
          <w:lang w:val="en-US"/>
        </w:rPr>
        <w:t>dejavu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(Энциклопедия культур </w:t>
      </w:r>
      <w:r w:rsidRPr="008D252B">
        <w:rPr>
          <w:rFonts w:ascii="Times New Roman" w:eastAsia="Century Schoolbook" w:hAnsi="Times New Roman"/>
          <w:bCs/>
          <w:color w:val="000000"/>
          <w:sz w:val="24"/>
          <w:szCs w:val="24"/>
          <w:lang w:val="en-US"/>
        </w:rPr>
        <w:t>D</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lang w:val="en-US"/>
        </w:rPr>
        <w:t>j</w:t>
      </w:r>
      <w:r w:rsidRPr="008D252B">
        <w:rPr>
          <w:rFonts w:ascii="Times New Roman" w:eastAsia="Century Schoolbook" w:hAnsi="Times New Roman"/>
          <w:bCs/>
          <w:color w:val="000000"/>
          <w:sz w:val="24"/>
          <w:szCs w:val="24"/>
        </w:rPr>
        <w:t xml:space="preserve">а </w:t>
      </w:r>
      <w:r w:rsidRPr="008D252B">
        <w:rPr>
          <w:rFonts w:ascii="Times New Roman" w:eastAsia="Century Schoolbook" w:hAnsi="Times New Roman"/>
          <w:bCs/>
          <w:color w:val="000000"/>
          <w:sz w:val="24"/>
          <w:szCs w:val="24"/>
          <w:lang w:val="en-US"/>
        </w:rPr>
        <w:t>Vu</w:t>
      </w:r>
      <w:r w:rsidRPr="008D252B">
        <w:rPr>
          <w:rFonts w:ascii="Times New Roman" w:eastAsia="Century Schoolbook" w:hAnsi="Times New Roman"/>
          <w:bCs/>
          <w:color w:val="000000"/>
          <w:sz w:val="24"/>
          <w:szCs w:val="24"/>
        </w:rPr>
        <w:t>)</w:t>
      </w:r>
    </w:p>
    <w:p w:rsidR="00792A6A" w:rsidRPr="008D252B" w:rsidRDefault="00431BBF" w:rsidP="00792A6A">
      <w:pPr>
        <w:spacing w:after="0"/>
        <w:ind w:firstLine="709"/>
        <w:jc w:val="center"/>
        <w:rPr>
          <w:rFonts w:ascii="Times New Roman" w:hAnsi="Times New Roman"/>
          <w:b/>
          <w:bCs/>
          <w:iCs/>
          <w:sz w:val="24"/>
          <w:szCs w:val="24"/>
          <w:lang w:eastAsia="ar-SA"/>
        </w:rPr>
      </w:pPr>
      <w:hyperlink r:id="rId9" w:history="1">
        <w:r w:rsidR="00792A6A" w:rsidRPr="008D252B">
          <w:rPr>
            <w:rFonts w:ascii="Times New Roman" w:hAnsi="Times New Roman"/>
            <w:color w:val="000000" w:themeColor="text1"/>
            <w:sz w:val="24"/>
            <w:szCs w:val="24"/>
            <w:u w:val="single"/>
            <w:lang w:val="en-US"/>
          </w:rPr>
          <w:t>www</w:t>
        </w:r>
        <w:r w:rsidR="00792A6A" w:rsidRPr="008D252B">
          <w:rPr>
            <w:rFonts w:ascii="Times New Roman" w:hAnsi="Times New Roman"/>
            <w:color w:val="000000" w:themeColor="text1"/>
            <w:sz w:val="24"/>
            <w:szCs w:val="24"/>
            <w:u w:val="single"/>
          </w:rPr>
          <w:t>.</w:t>
        </w:r>
        <w:r w:rsidR="00792A6A" w:rsidRPr="008D252B">
          <w:rPr>
            <w:rFonts w:ascii="Times New Roman" w:hAnsi="Times New Roman"/>
            <w:color w:val="000000" w:themeColor="text1"/>
            <w:sz w:val="24"/>
            <w:szCs w:val="24"/>
            <w:u w:val="single"/>
            <w:lang w:val="en-US"/>
          </w:rPr>
          <w:t>ermishlen</w:t>
        </w:r>
        <w:r w:rsidR="00792A6A" w:rsidRPr="008D252B">
          <w:rPr>
            <w:rFonts w:ascii="Times New Roman" w:hAnsi="Times New Roman"/>
            <w:color w:val="000000" w:themeColor="text1"/>
            <w:sz w:val="24"/>
            <w:szCs w:val="24"/>
            <w:u w:val="single"/>
          </w:rPr>
          <w:t>.</w:t>
        </w:r>
        <w:r w:rsidR="00792A6A" w:rsidRPr="008D252B">
          <w:rPr>
            <w:rFonts w:ascii="Times New Roman" w:hAnsi="Times New Roman"/>
            <w:color w:val="000000" w:themeColor="text1"/>
            <w:sz w:val="24"/>
            <w:szCs w:val="24"/>
            <w:u w:val="single"/>
            <w:lang w:val="en-US"/>
          </w:rPr>
          <w:t>ru</w:t>
        </w:r>
      </w:hyperlink>
      <w:r w:rsidR="00792A6A" w:rsidRPr="008D252B">
        <w:rPr>
          <w:rFonts w:ascii="Times New Roman" w:hAnsi="Times New Roman"/>
          <w:color w:val="000000" w:themeColor="text1"/>
          <w:sz w:val="24"/>
          <w:szCs w:val="24"/>
        </w:rPr>
        <w:t>(</w:t>
      </w:r>
      <w:r w:rsidR="00792A6A" w:rsidRPr="008D252B">
        <w:rPr>
          <w:rFonts w:ascii="Times New Roman" w:hAnsi="Times New Roman"/>
          <w:color w:val="181717"/>
          <w:sz w:val="24"/>
          <w:szCs w:val="24"/>
        </w:rPr>
        <w:t xml:space="preserve"> Сайт преподавателя Ермишкиной Е.А.)</w:t>
      </w:r>
      <w:r w:rsidR="00792A6A" w:rsidRPr="008D252B">
        <w:rPr>
          <w:rFonts w:ascii="Times New Roman" w:hAnsi="Times New Roman"/>
          <w:b/>
          <w:bCs/>
          <w:iCs/>
          <w:sz w:val="24"/>
          <w:szCs w:val="24"/>
          <w:lang w:eastAsia="ar-SA"/>
        </w:rPr>
        <w:t xml:space="preserve"> </w:t>
      </w:r>
    </w:p>
    <w:p w:rsidR="00792A6A" w:rsidRPr="008D252B" w:rsidRDefault="00792A6A" w:rsidP="00792A6A">
      <w:pPr>
        <w:pStyle w:val="a9"/>
        <w:numPr>
          <w:ilvl w:val="2"/>
          <w:numId w:val="46"/>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792A6A" w:rsidRPr="008D252B" w:rsidRDefault="00792A6A" w:rsidP="00792A6A">
      <w:pPr>
        <w:pStyle w:val="a9"/>
        <w:numPr>
          <w:ilvl w:val="0"/>
          <w:numId w:val="45"/>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792A6A" w:rsidRPr="008D252B" w:rsidRDefault="00792A6A" w:rsidP="00792A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792A6A" w:rsidRPr="008D252B" w:rsidRDefault="00792A6A" w:rsidP="00792A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92A6A" w:rsidRPr="008D252B" w:rsidRDefault="00792A6A" w:rsidP="00792A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92A6A" w:rsidRPr="008D252B" w:rsidRDefault="00792A6A" w:rsidP="00792A6A">
      <w:pPr>
        <w:spacing w:after="0"/>
        <w:ind w:left="9" w:right="5" w:firstLine="709"/>
        <w:jc w:val="both"/>
        <w:rPr>
          <w:rFonts w:ascii="Times New Roman" w:hAnsi="Times New Roman"/>
          <w:bCs/>
          <w:iCs/>
          <w:color w:val="181717"/>
          <w:sz w:val="24"/>
          <w:szCs w:val="24"/>
        </w:rPr>
      </w:pPr>
    </w:p>
    <w:p w:rsidR="00792A6A" w:rsidRPr="00EE68AC"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Перечень методических указаний, разработанных преподавателем </w:t>
      </w:r>
    </w:p>
    <w:p w:rsidR="00792A6A" w:rsidRPr="00EE68AC" w:rsidRDefault="00792A6A" w:rsidP="00792A6A">
      <w:pPr>
        <w:numPr>
          <w:ilvl w:val="0"/>
          <w:numId w:val="5"/>
        </w:numPr>
        <w:suppressAutoHyphens/>
        <w:autoSpaceDE w:val="0"/>
        <w:spacing w:after="0" w:line="240" w:lineRule="auto"/>
        <w:jc w:val="both"/>
        <w:rPr>
          <w:rFonts w:ascii="Times New Roman" w:hAnsi="Times New Roman"/>
          <w:sz w:val="24"/>
          <w:szCs w:val="24"/>
        </w:rPr>
      </w:pPr>
      <w:r w:rsidRPr="00EE68AC">
        <w:rPr>
          <w:rFonts w:ascii="Times New Roman" w:hAnsi="Times New Roman"/>
          <w:bCs/>
          <w:sz w:val="24"/>
          <w:szCs w:val="24"/>
        </w:rPr>
        <w:t>Методические указания по выполнению практических работ.</w:t>
      </w:r>
    </w:p>
    <w:p w:rsidR="002532F7" w:rsidRPr="006E4074" w:rsidRDefault="00792A6A" w:rsidP="00792A6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68AC">
        <w:rPr>
          <w:rFonts w:ascii="Times New Roman" w:hAnsi="Times New Roman"/>
          <w:bCs/>
          <w:sz w:val="24"/>
          <w:szCs w:val="24"/>
        </w:rPr>
        <w:t>ФОС (</w:t>
      </w:r>
      <w:r w:rsidRPr="00EE68AC">
        <w:rPr>
          <w:rFonts w:ascii="Times New Roman" w:hAnsi="Times New Roman"/>
          <w:sz w:val="24"/>
          <w:szCs w:val="24"/>
        </w:rPr>
        <w:t>фонд</w:t>
      </w:r>
      <w:r w:rsidRPr="00EE68AC">
        <w:rPr>
          <w:rFonts w:ascii="Times New Roman" w:hAnsi="Times New Roman"/>
          <w:bCs/>
          <w:sz w:val="24"/>
          <w:szCs w:val="24"/>
        </w:rPr>
        <w:t xml:space="preserve"> оценочных средств).</w:t>
      </w:r>
    </w:p>
    <w:p w:rsidR="002532F7" w:rsidRPr="0011599E" w:rsidRDefault="002532F7" w:rsidP="00792A6A">
      <w:pPr>
        <w:rPr>
          <w:rFonts w:ascii="Times New Roman" w:hAnsi="Times New Roman"/>
          <w:sz w:val="18"/>
          <w:szCs w:val="18"/>
        </w:rPr>
      </w:pPr>
    </w:p>
    <w:p w:rsidR="00792A6A" w:rsidRPr="00293D7E" w:rsidRDefault="00792A6A" w:rsidP="00792A6A">
      <w:pPr>
        <w:pStyle w:val="1"/>
        <w:rPr>
          <w:b/>
          <w:caps/>
        </w:rPr>
      </w:pPr>
      <w:bookmarkStart w:id="15" w:name="_Toc283296936"/>
      <w:bookmarkStart w:id="16" w:name="_Toc283648319"/>
      <w:r w:rsidRPr="00293D7E">
        <w:rPr>
          <w:b/>
          <w:caps/>
        </w:rPr>
        <w:t>4. Контроль и оценка результатов освоения УЧЕБНОЙ Дисциплины</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5"/>
        <w:gridCol w:w="3277"/>
        <w:gridCol w:w="3127"/>
      </w:tblGrid>
      <w:tr w:rsidR="00AF63D1" w:rsidRPr="00B36A92" w:rsidTr="00AF63D1">
        <w:tc>
          <w:tcPr>
            <w:tcW w:w="1912" w:type="pct"/>
          </w:tcPr>
          <w:p w:rsidR="00AF63D1" w:rsidRPr="00B36A92" w:rsidRDefault="00AF63D1" w:rsidP="00AF63D1">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AF63D1" w:rsidRPr="00B36A92" w:rsidRDefault="00AF63D1" w:rsidP="00067AFF">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AF63D1" w:rsidRPr="00B36A92" w:rsidRDefault="00AF63D1" w:rsidP="00067AFF">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AF63D1" w:rsidRPr="00B36A92" w:rsidTr="00AF63D1">
        <w:trPr>
          <w:trHeight w:val="4455"/>
        </w:trPr>
        <w:tc>
          <w:tcPr>
            <w:tcW w:w="1912" w:type="pct"/>
          </w:tcPr>
          <w:p w:rsidR="00AF63D1" w:rsidRPr="00293D7E" w:rsidRDefault="00AF63D1" w:rsidP="00AF63D1">
            <w:pPr>
              <w:rPr>
                <w:rFonts w:ascii="Times New Roman" w:hAnsi="Times New Roman"/>
                <w:b/>
                <w:bCs/>
                <w:i/>
                <w:sz w:val="24"/>
                <w:szCs w:val="24"/>
              </w:rPr>
            </w:pPr>
            <w:r w:rsidRPr="00293D7E">
              <w:rPr>
                <w:rFonts w:ascii="Times New Roman" w:hAnsi="Times New Roman"/>
                <w:b/>
                <w:bCs/>
                <w:i/>
                <w:sz w:val="24"/>
                <w:szCs w:val="24"/>
              </w:rPr>
              <w:t>Личностные:</w:t>
            </w:r>
          </w:p>
          <w:p w:rsidR="00AF63D1" w:rsidRPr="00293D7E" w:rsidRDefault="00AF63D1" w:rsidP="00AF63D1">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сформированность российской гражданской идентичности, патриотизма, ува</w:t>
            </w:r>
            <w:r w:rsidRPr="00293D7E">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F63D1" w:rsidRPr="00293D7E" w:rsidRDefault="00AF63D1" w:rsidP="00AF63D1">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F63D1" w:rsidRPr="00293D7E" w:rsidRDefault="00AF63D1" w:rsidP="00AF63D1">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готовность к служению Отечеству, его защите;</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сформированность основ саморазвития и самовоспитания в соответствии с об</w:t>
            </w:r>
            <w:r w:rsidRPr="00293D7E">
              <w:rPr>
                <w:rStyle w:val="13"/>
                <w:rFonts w:ascii="Times New Roman" w:hAnsi="Times New Roman" w:cs="Times New Roman"/>
                <w:sz w:val="24"/>
                <w:szCs w:val="24"/>
              </w:rPr>
              <w:softHyphen/>
              <w:t xml:space="preserve">щечеловеческими </w:t>
            </w:r>
            <w:r w:rsidRPr="00293D7E">
              <w:rPr>
                <w:rStyle w:val="13"/>
                <w:rFonts w:ascii="Times New Roman" w:hAnsi="Times New Roman" w:cs="Times New Roman"/>
                <w:sz w:val="24"/>
                <w:szCs w:val="24"/>
              </w:rPr>
              <w:lastRenderedPageBreak/>
              <w:t>ценностями и идеалами гражданского общества; готовность и способность к самостоятельной, творческой и ответственной деятельности;</w:t>
            </w: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r w:rsidRPr="00293D7E">
              <w:rPr>
                <w:rStyle w:val="13"/>
                <w:rFonts w:ascii="Times New Roman" w:hAnsi="Times New Roman" w:cs="Times New Roman"/>
                <w:sz w:val="24"/>
                <w:szCs w:val="24"/>
              </w:rPr>
              <w:t>- толерантное сознание и поведение в поликультурном мире, готовность и спо</w:t>
            </w:r>
            <w:r w:rsidRPr="00293D7E">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Pr="00293D7E" w:rsidRDefault="00AF63D1" w:rsidP="00AF63D1">
            <w:pPr>
              <w:rPr>
                <w:rFonts w:ascii="Times New Roman" w:hAnsi="Times New Roman"/>
                <w:b/>
                <w:bCs/>
                <w:i/>
                <w:sz w:val="24"/>
                <w:szCs w:val="24"/>
              </w:rPr>
            </w:pPr>
            <w:r w:rsidRPr="00293D7E">
              <w:rPr>
                <w:rFonts w:ascii="Times New Roman" w:hAnsi="Times New Roman"/>
                <w:b/>
                <w:bCs/>
                <w:i/>
                <w:sz w:val="24"/>
                <w:szCs w:val="24"/>
              </w:rPr>
              <w:t xml:space="preserve">Метапредметные </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w:t>
            </w:r>
            <w:r w:rsidRPr="00293D7E">
              <w:rPr>
                <w:rStyle w:val="13"/>
                <w:rFonts w:ascii="Times New Roman" w:hAnsi="Times New Roman" w:cs="Times New Roman"/>
                <w:sz w:val="24"/>
                <w:szCs w:val="24"/>
              </w:rPr>
              <w:lastRenderedPageBreak/>
              <w:t>методов познания;</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использовать средства информационных и коммуникационных техно</w:t>
            </w:r>
            <w:r w:rsidRPr="00293D7E">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293D7E">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AF63D1" w:rsidRPr="00293D7E" w:rsidRDefault="00AF63D1" w:rsidP="00AF63D1">
            <w:pPr>
              <w:rPr>
                <w:rFonts w:ascii="Times New Roman" w:hAnsi="Times New Roman"/>
                <w:b/>
                <w:bCs/>
                <w:i/>
                <w:sz w:val="24"/>
                <w:szCs w:val="24"/>
              </w:rPr>
            </w:pPr>
          </w:p>
          <w:p w:rsidR="00AF63D1" w:rsidRPr="00293D7E" w:rsidRDefault="00AF63D1" w:rsidP="00AF63D1">
            <w:pPr>
              <w:rPr>
                <w:rFonts w:ascii="Times New Roman" w:hAnsi="Times New Roman"/>
                <w:b/>
                <w:bCs/>
                <w:i/>
                <w:sz w:val="24"/>
                <w:szCs w:val="24"/>
              </w:rPr>
            </w:pPr>
            <w:r w:rsidRPr="00293D7E">
              <w:rPr>
                <w:rFonts w:ascii="Times New Roman" w:hAnsi="Times New Roman"/>
                <w:b/>
                <w:bCs/>
                <w:i/>
                <w:sz w:val="24"/>
                <w:szCs w:val="24"/>
              </w:rPr>
              <w:t xml:space="preserve">Предметные </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сформированность умений применять исторические знания в </w:t>
            </w:r>
            <w:r w:rsidRPr="00293D7E">
              <w:rPr>
                <w:rStyle w:val="13"/>
                <w:rFonts w:ascii="Times New Roman" w:hAnsi="Times New Roman" w:cs="Times New Roman"/>
                <w:sz w:val="24"/>
                <w:szCs w:val="24"/>
              </w:rPr>
              <w:lastRenderedPageBreak/>
              <w:t>профессиональ</w:t>
            </w:r>
            <w:r w:rsidRPr="00293D7E">
              <w:rPr>
                <w:rStyle w:val="13"/>
                <w:rFonts w:ascii="Times New Roman" w:hAnsi="Times New Roman" w:cs="Times New Roman"/>
                <w:sz w:val="24"/>
                <w:szCs w:val="24"/>
              </w:rPr>
              <w:softHyphen/>
              <w:t>ной и общественной деятельности, поликультурном общении;</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AF63D1" w:rsidRPr="00293D7E" w:rsidRDefault="00AF63D1" w:rsidP="00AF63D1">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AF63D1" w:rsidRPr="00293D7E" w:rsidRDefault="00AF63D1" w:rsidP="00AF63D1">
            <w:pPr>
              <w:spacing w:after="0" w:line="240" w:lineRule="auto"/>
              <w:rPr>
                <w:rFonts w:ascii="Times New Roman" w:hAnsi="Times New Roman"/>
                <w:sz w:val="24"/>
                <w:szCs w:val="24"/>
                <w:lang w:eastAsia="en-US"/>
              </w:rPr>
            </w:pP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Default="00AF63D1" w:rsidP="00AF63D1">
            <w:pPr>
              <w:pStyle w:val="31"/>
              <w:tabs>
                <w:tab w:val="left" w:pos="864"/>
              </w:tabs>
              <w:spacing w:after="0" w:line="240" w:lineRule="auto"/>
              <w:ind w:left="860"/>
              <w:jc w:val="both"/>
              <w:rPr>
                <w:rStyle w:val="13"/>
                <w:rFonts w:ascii="Times New Roman" w:hAnsi="Times New Roman" w:cs="Times New Roman"/>
                <w:sz w:val="24"/>
                <w:szCs w:val="24"/>
              </w:rPr>
            </w:pPr>
          </w:p>
          <w:p w:rsidR="00AF63D1" w:rsidRPr="00B36A92" w:rsidRDefault="00AF63D1" w:rsidP="00AF63D1">
            <w:pPr>
              <w:pStyle w:val="31"/>
              <w:tabs>
                <w:tab w:val="left" w:pos="864"/>
              </w:tabs>
              <w:spacing w:after="0" w:line="240" w:lineRule="auto"/>
              <w:ind w:left="860"/>
              <w:jc w:val="both"/>
              <w:rPr>
                <w:rFonts w:ascii="Times New Roman" w:hAnsi="Times New Roman"/>
                <w:bCs/>
                <w:i/>
              </w:rPr>
            </w:pPr>
          </w:p>
        </w:tc>
        <w:tc>
          <w:tcPr>
            <w:tcW w:w="1580" w:type="pct"/>
          </w:tcPr>
          <w:p w:rsidR="00AF63D1" w:rsidRPr="00672FAE" w:rsidRDefault="00AF63D1" w:rsidP="00AF63D1">
            <w:pPr>
              <w:spacing w:after="0"/>
              <w:rPr>
                <w:rFonts w:ascii="Times New Roman" w:hAnsi="Times New Roman"/>
                <w:sz w:val="24"/>
                <w:szCs w:val="24"/>
              </w:rPr>
            </w:pPr>
            <w:r w:rsidRPr="00672FAE">
              <w:rPr>
                <w:rFonts w:ascii="Times New Roman" w:hAnsi="Times New Roman"/>
                <w:sz w:val="24"/>
                <w:szCs w:val="24"/>
              </w:rPr>
              <w:lastRenderedPageBreak/>
              <w:t>При составлении каждого контрольного вопроса к программе по разделу «знать» учитываются:</w:t>
            </w:r>
            <w:r w:rsidRPr="00672FAE">
              <w:rPr>
                <w:rFonts w:ascii="Times New Roman" w:hAnsi="Times New Roman"/>
                <w:sz w:val="24"/>
                <w:szCs w:val="24"/>
              </w:rPr>
              <w:br/>
              <w:t>- знания, усваиваемые на память;</w:t>
            </w:r>
            <w:r w:rsidRPr="00672FAE">
              <w:rPr>
                <w:rFonts w:ascii="Times New Roman" w:hAnsi="Times New Roman"/>
                <w:sz w:val="24"/>
                <w:szCs w:val="24"/>
              </w:rPr>
              <w:br/>
              <w:t>- знания, реализуемые с помощью учебно-наглядных пособий (плакатов и т.п.);</w:t>
            </w:r>
            <w:r w:rsidRPr="00672FAE">
              <w:rPr>
                <w:rFonts w:ascii="Times New Roman" w:hAnsi="Times New Roman"/>
                <w:sz w:val="24"/>
                <w:szCs w:val="24"/>
              </w:rPr>
              <w:br/>
              <w:t>- знания, реализуемые с помощью конспекта лекций, учебной литературы, справочников.</w:t>
            </w:r>
            <w:r w:rsidRPr="00672FAE">
              <w:rPr>
                <w:rFonts w:ascii="Times New Roman" w:hAnsi="Times New Roman"/>
                <w:sz w:val="24"/>
                <w:szCs w:val="24"/>
              </w:rPr>
              <w:br/>
            </w:r>
            <w:r w:rsidRPr="00672FAE">
              <w:rPr>
                <w:rFonts w:ascii="Times New Roman" w:hAnsi="Times New Roman"/>
                <w:sz w:val="24"/>
                <w:szCs w:val="24"/>
              </w:rPr>
              <w:br/>
              <w:t>«Отлично», если обучающийся показал глубокие и твердые знания программного материала.</w:t>
            </w:r>
            <w:r w:rsidRPr="00672FAE">
              <w:rPr>
                <w:rFonts w:ascii="Times New Roman" w:hAnsi="Times New Roman"/>
                <w:sz w:val="24"/>
                <w:szCs w:val="24"/>
              </w:rPr>
              <w:br/>
            </w:r>
            <w:r w:rsidRPr="00672FAE">
              <w:rPr>
                <w:rFonts w:ascii="Times New Roman" w:hAnsi="Times New Roman"/>
                <w:sz w:val="24"/>
                <w:szCs w:val="24"/>
              </w:rPr>
              <w:br/>
              <w:t xml:space="preserve">«Хорошо», если обучающийся твердо знает программный материал, грамотно и без ошибок его излагает, правильно применяет полученные знания к решению практических задач; </w:t>
            </w:r>
          </w:p>
          <w:p w:rsidR="00AF63D1" w:rsidRPr="00672FAE" w:rsidRDefault="00AF63D1" w:rsidP="00AF63D1">
            <w:pPr>
              <w:spacing w:after="0"/>
              <w:rPr>
                <w:rFonts w:ascii="Times New Roman" w:hAnsi="Times New Roman"/>
                <w:sz w:val="24"/>
                <w:szCs w:val="24"/>
              </w:rPr>
            </w:pPr>
            <w:r w:rsidRPr="00672FAE">
              <w:rPr>
                <w:rFonts w:ascii="Times New Roman" w:hAnsi="Times New Roman"/>
                <w:sz w:val="24"/>
                <w:szCs w:val="24"/>
              </w:rPr>
              <w:br/>
              <w:t>«Удовлетворительно», если обучающийся имеет знания только основного материала, требует в отдельных случаях дополнительных (наводящих) вопросов для полного ответа, допускает неточности, отвечает неуверенно;</w:t>
            </w:r>
            <w:r w:rsidRPr="00672FAE">
              <w:rPr>
                <w:rFonts w:ascii="Times New Roman" w:hAnsi="Times New Roman"/>
                <w:sz w:val="24"/>
                <w:szCs w:val="24"/>
              </w:rPr>
              <w:br/>
            </w:r>
            <w:r w:rsidRPr="00672FAE">
              <w:rPr>
                <w:rFonts w:ascii="Times New Roman" w:hAnsi="Times New Roman"/>
                <w:sz w:val="24"/>
                <w:szCs w:val="24"/>
              </w:rPr>
              <w:br/>
              <w:t xml:space="preserve">«Неудовлетворительно», если обучающийся допускает грубые ошибки при ответе на поставленные вопросы, не может применить </w:t>
            </w:r>
            <w:r w:rsidRPr="00672FAE">
              <w:rPr>
                <w:rFonts w:ascii="Times New Roman" w:hAnsi="Times New Roman"/>
                <w:sz w:val="24"/>
                <w:szCs w:val="24"/>
              </w:rPr>
              <w:lastRenderedPageBreak/>
              <w:t>полученные знания на практике, имеет низкие навыки работы.</w:t>
            </w:r>
          </w:p>
          <w:p w:rsidR="00AF63D1" w:rsidRPr="00B36A92" w:rsidRDefault="00AF63D1" w:rsidP="00067AFF">
            <w:pPr>
              <w:spacing w:line="240" w:lineRule="auto"/>
              <w:rPr>
                <w:rFonts w:ascii="Times New Roman" w:hAnsi="Times New Roman"/>
                <w:bCs/>
                <w:i/>
              </w:rPr>
            </w:pPr>
          </w:p>
        </w:tc>
        <w:tc>
          <w:tcPr>
            <w:tcW w:w="1508" w:type="pct"/>
          </w:tcPr>
          <w:p w:rsidR="00AF63D1" w:rsidRPr="00672FAE" w:rsidRDefault="00AF63D1" w:rsidP="00AF63D1">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lastRenderedPageBreak/>
              <w:t>Формы контроля обучения</w:t>
            </w:r>
          </w:p>
          <w:p w:rsidR="00AF63D1" w:rsidRPr="00672FAE" w:rsidRDefault="00AF63D1" w:rsidP="00AF63D1">
            <w:pPr>
              <w:widowControl w:val="0"/>
              <w:tabs>
                <w:tab w:val="left" w:pos="187"/>
              </w:tabs>
              <w:spacing w:after="0"/>
              <w:rPr>
                <w:rFonts w:ascii="Times New Roman" w:hAnsi="Times New Roman"/>
                <w:sz w:val="24"/>
                <w:szCs w:val="24"/>
              </w:rPr>
            </w:pPr>
            <w:r w:rsidRPr="00672FAE">
              <w:rPr>
                <w:rFonts w:ascii="Times New Roman" w:hAnsi="Times New Roman"/>
                <w:sz w:val="24"/>
                <w:szCs w:val="24"/>
              </w:rPr>
              <w:t xml:space="preserve">- </w:t>
            </w:r>
            <w:r w:rsidRPr="00672FAE">
              <w:rPr>
                <w:rFonts w:ascii="Times New Roman" w:hAnsi="Times New Roman"/>
                <w:color w:val="000000"/>
                <w:sz w:val="24"/>
                <w:szCs w:val="24"/>
                <w:shd w:val="clear" w:color="auto" w:fill="FFFFFF"/>
              </w:rPr>
              <w:t>домашнее задание проблемного характера;</w:t>
            </w:r>
          </w:p>
          <w:p w:rsidR="00AF63D1" w:rsidRPr="00672FAE" w:rsidRDefault="00AF63D1" w:rsidP="00AF63D1">
            <w:pPr>
              <w:widowControl w:val="0"/>
              <w:numPr>
                <w:ilvl w:val="0"/>
                <w:numId w:val="47"/>
              </w:numPr>
              <w:tabs>
                <w:tab w:val="left" w:pos="20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практическое задание по работе с информацией, документами, литературой;</w:t>
            </w:r>
          </w:p>
          <w:p w:rsidR="00AF63D1" w:rsidRPr="00672FAE" w:rsidRDefault="00AF63D1" w:rsidP="00AF63D1">
            <w:pPr>
              <w:widowControl w:val="0"/>
              <w:numPr>
                <w:ilvl w:val="0"/>
                <w:numId w:val="47"/>
              </w:numPr>
              <w:tabs>
                <w:tab w:val="left" w:pos="394"/>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подготовка и защита индивидуальных и групповых заданий проектного характера;</w:t>
            </w:r>
          </w:p>
          <w:p w:rsidR="00AF63D1" w:rsidRPr="00672FAE" w:rsidRDefault="00AF63D1" w:rsidP="00AF63D1">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Формы оценки результативности обучения:</w:t>
            </w:r>
          </w:p>
          <w:p w:rsidR="00AF63D1" w:rsidRPr="00672FAE" w:rsidRDefault="00AF63D1" w:rsidP="00AF63D1">
            <w:pPr>
              <w:widowControl w:val="0"/>
              <w:numPr>
                <w:ilvl w:val="0"/>
                <w:numId w:val="47"/>
              </w:numPr>
              <w:tabs>
                <w:tab w:val="left" w:pos="32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накопительная система баллов, на основе которой выставляется итоговая отметка;</w:t>
            </w:r>
          </w:p>
          <w:p w:rsidR="00AF63D1" w:rsidRPr="00672FAE" w:rsidRDefault="00AF63D1" w:rsidP="00AF63D1">
            <w:pPr>
              <w:widowControl w:val="0"/>
              <w:numPr>
                <w:ilvl w:val="0"/>
                <w:numId w:val="47"/>
              </w:numPr>
              <w:tabs>
                <w:tab w:val="left" w:pos="24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традиционная система отметок в баллах за каждую выполненную работу, на основе которых выставляется итоговая отметка.</w:t>
            </w:r>
          </w:p>
          <w:p w:rsidR="00AF63D1" w:rsidRPr="00672FAE" w:rsidRDefault="00AF63D1" w:rsidP="00AF63D1">
            <w:pPr>
              <w:widowControl w:val="0"/>
              <w:tabs>
                <w:tab w:val="left" w:pos="240"/>
              </w:tabs>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контроля направлены на проверку умения обучающихся</w:t>
            </w:r>
            <w:r w:rsidRPr="00672FAE">
              <w:rPr>
                <w:rFonts w:ascii="Times New Roman" w:hAnsi="Times New Roman"/>
                <w:sz w:val="24"/>
                <w:szCs w:val="24"/>
                <w:u w:val="single"/>
              </w:rPr>
              <w:t>:</w:t>
            </w:r>
          </w:p>
          <w:p w:rsidR="00AF63D1" w:rsidRPr="00672FAE" w:rsidRDefault="00AF63D1" w:rsidP="00AF63D1">
            <w:pPr>
              <w:widowControl w:val="0"/>
              <w:spacing w:after="0"/>
              <w:rPr>
                <w:rFonts w:ascii="Times New Roman" w:hAnsi="Times New Roman"/>
                <w:sz w:val="24"/>
                <w:szCs w:val="24"/>
              </w:rPr>
            </w:pPr>
            <w:r w:rsidRPr="00672FAE">
              <w:rPr>
                <w:rFonts w:ascii="Times New Roman" w:hAnsi="Times New Roman"/>
                <w:color w:val="000000"/>
                <w:sz w:val="24"/>
                <w:szCs w:val="24"/>
                <w:shd w:val="clear" w:color="auto" w:fill="FFFFFF"/>
              </w:rPr>
              <w:t>- отбирать и оценивать исторические факты, процессы, явления;</w:t>
            </w:r>
          </w:p>
          <w:p w:rsidR="00AF63D1" w:rsidRPr="00672FAE" w:rsidRDefault="00AF63D1" w:rsidP="00AF63D1">
            <w:pPr>
              <w:widowControl w:val="0"/>
              <w:numPr>
                <w:ilvl w:val="0"/>
                <w:numId w:val="48"/>
              </w:numPr>
              <w:tabs>
                <w:tab w:val="left" w:pos="211"/>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выполнять условия здания на творческом уровне с представлением собственной позиции;</w:t>
            </w:r>
          </w:p>
          <w:p w:rsidR="00AF63D1" w:rsidRPr="00672FAE" w:rsidRDefault="00AF63D1" w:rsidP="00AF63D1">
            <w:pPr>
              <w:widowControl w:val="0"/>
              <w:numPr>
                <w:ilvl w:val="0"/>
                <w:numId w:val="48"/>
              </w:numPr>
              <w:tabs>
                <w:tab w:val="left" w:pos="245"/>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делать осознанный выбор способов действий из ранее известных;</w:t>
            </w:r>
          </w:p>
          <w:p w:rsidR="00AF63D1" w:rsidRPr="00672FAE" w:rsidRDefault="00AF63D1" w:rsidP="00AF63D1">
            <w:pPr>
              <w:widowControl w:val="0"/>
              <w:numPr>
                <w:ilvl w:val="0"/>
                <w:numId w:val="48"/>
              </w:numPr>
              <w:tabs>
                <w:tab w:val="left" w:pos="547"/>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осуществлять коррекцию (исправление) сделанных ошибок на новом уровне предлагаемых заданий;</w:t>
            </w:r>
          </w:p>
          <w:p w:rsidR="00AF63D1" w:rsidRPr="00672FAE" w:rsidRDefault="00AF63D1" w:rsidP="00AF63D1">
            <w:pPr>
              <w:widowControl w:val="0"/>
              <w:numPr>
                <w:ilvl w:val="0"/>
                <w:numId w:val="48"/>
              </w:numPr>
              <w:tabs>
                <w:tab w:val="left" w:pos="163"/>
              </w:tabs>
              <w:spacing w:after="0"/>
              <w:rPr>
                <w:rFonts w:ascii="Times New Roman" w:hAnsi="Times New Roman"/>
                <w:sz w:val="24"/>
                <w:szCs w:val="24"/>
              </w:rPr>
            </w:pPr>
            <w:r w:rsidRPr="00672FAE">
              <w:rPr>
                <w:rFonts w:ascii="Times New Roman" w:hAnsi="Times New Roman"/>
                <w:color w:val="000000"/>
                <w:sz w:val="24"/>
                <w:szCs w:val="24"/>
                <w:shd w:val="clear" w:color="auto" w:fill="FFFFFF"/>
              </w:rPr>
              <w:t>работать в группе и представлять как свою, так и позицию группы;</w:t>
            </w:r>
          </w:p>
          <w:p w:rsidR="00AF63D1" w:rsidRPr="00672FAE" w:rsidRDefault="00AF63D1" w:rsidP="00AF63D1">
            <w:pPr>
              <w:widowControl w:val="0"/>
              <w:numPr>
                <w:ilvl w:val="0"/>
                <w:numId w:val="48"/>
              </w:numPr>
              <w:tabs>
                <w:tab w:val="left" w:pos="379"/>
              </w:tabs>
              <w:spacing w:after="0"/>
              <w:rPr>
                <w:rFonts w:ascii="Times New Roman" w:hAnsi="Times New Roman"/>
                <w:sz w:val="24"/>
                <w:szCs w:val="24"/>
              </w:rPr>
            </w:pPr>
            <w:r w:rsidRPr="00672FAE">
              <w:rPr>
                <w:rFonts w:ascii="Times New Roman" w:hAnsi="Times New Roman"/>
                <w:color w:val="000000"/>
                <w:sz w:val="24"/>
                <w:szCs w:val="24"/>
                <w:shd w:val="clear" w:color="auto" w:fill="FFFFFF"/>
              </w:rPr>
              <w:lastRenderedPageBreak/>
              <w:t>проектировать собственную гражданскую позицию через проектирование исторических событий.</w:t>
            </w:r>
          </w:p>
          <w:p w:rsidR="00AF63D1" w:rsidRPr="00672FAE" w:rsidRDefault="00AF63D1" w:rsidP="00AF63D1">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оценки результатов обучения:</w:t>
            </w:r>
          </w:p>
          <w:p w:rsidR="00AF63D1" w:rsidRPr="00672FAE" w:rsidRDefault="00AF63D1" w:rsidP="00AF63D1">
            <w:pPr>
              <w:widowControl w:val="0"/>
              <w:tabs>
                <w:tab w:val="left" w:pos="83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-мониторинг роста творческой самостоятельности и навыков получения нового знания каждым обучающимся;</w:t>
            </w:r>
          </w:p>
          <w:p w:rsidR="00AF63D1" w:rsidRPr="00B36A92" w:rsidRDefault="00AF63D1" w:rsidP="00AF63D1">
            <w:pPr>
              <w:spacing w:line="240" w:lineRule="auto"/>
              <w:rPr>
                <w:rFonts w:ascii="Times New Roman" w:hAnsi="Times New Roman"/>
                <w:bCs/>
                <w:i/>
              </w:rPr>
            </w:pPr>
            <w:r w:rsidRPr="00672FAE">
              <w:rPr>
                <w:rFonts w:ascii="Times New Roman" w:hAnsi="Times New Roman"/>
                <w:color w:val="000000"/>
                <w:sz w:val="24"/>
                <w:szCs w:val="24"/>
                <w:shd w:val="clear" w:color="auto" w:fill="FFFFFF"/>
              </w:rPr>
              <w:t>-формирование результата итоговой аттестации по дисциплине на основе суммы результатов текущего контроля.</w:t>
            </w:r>
          </w:p>
        </w:tc>
      </w:tr>
    </w:tbl>
    <w:p w:rsidR="00792A6A" w:rsidRPr="00293D7E"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p w:rsidR="00792A6A" w:rsidRPr="0011599E" w:rsidRDefault="00792A6A" w:rsidP="0079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792A6A" w:rsidRDefault="00792A6A" w:rsidP="00792A6A"/>
    <w:p w:rsidR="00792A6A" w:rsidRDefault="00792A6A" w:rsidP="00792A6A"/>
    <w:p w:rsidR="00792A6A" w:rsidRDefault="00792A6A" w:rsidP="00792A6A"/>
    <w:p w:rsidR="00792A6A" w:rsidRDefault="00792A6A" w:rsidP="00792A6A"/>
    <w:p w:rsidR="00792A6A" w:rsidRPr="000B2C4D" w:rsidRDefault="00792A6A" w:rsidP="00792A6A"/>
    <w:p w:rsidR="00792A6A" w:rsidRDefault="00792A6A" w:rsidP="00792A6A"/>
    <w:p w:rsidR="008E372D" w:rsidRDefault="008E372D" w:rsidP="00792A6A">
      <w:pPr>
        <w:pStyle w:val="1"/>
        <w:jc w:val="center"/>
      </w:pPr>
    </w:p>
    <w:sectPr w:rsidR="008E372D" w:rsidSect="00870FD9">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7C" w:rsidRDefault="00D9707C" w:rsidP="00953B47">
      <w:pPr>
        <w:spacing w:after="0" w:line="240" w:lineRule="auto"/>
      </w:pPr>
      <w:r>
        <w:separator/>
      </w:r>
    </w:p>
  </w:endnote>
  <w:endnote w:type="continuationSeparator" w:id="0">
    <w:p w:rsidR="00D9707C" w:rsidRDefault="00D9707C" w:rsidP="00953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D9" w:rsidRDefault="00431BBF" w:rsidP="00870FD9">
    <w:pPr>
      <w:pStyle w:val="a6"/>
      <w:framePr w:wrap="around" w:vAnchor="text" w:hAnchor="margin" w:xAlign="center" w:y="1"/>
      <w:rPr>
        <w:rStyle w:val="a8"/>
      </w:rPr>
    </w:pPr>
    <w:r>
      <w:rPr>
        <w:rStyle w:val="a8"/>
      </w:rPr>
      <w:fldChar w:fldCharType="begin"/>
    </w:r>
    <w:r w:rsidR="00870FD9">
      <w:rPr>
        <w:rStyle w:val="a8"/>
      </w:rPr>
      <w:instrText xml:space="preserve">PAGE  </w:instrText>
    </w:r>
    <w:r>
      <w:rPr>
        <w:rStyle w:val="a8"/>
      </w:rPr>
      <w:fldChar w:fldCharType="end"/>
    </w:r>
  </w:p>
  <w:p w:rsidR="00870FD9" w:rsidRDefault="00870F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D9" w:rsidRDefault="00870FD9" w:rsidP="00870FD9">
    <w:pPr>
      <w:pStyle w:val="a6"/>
      <w:framePr w:wrap="around" w:vAnchor="text" w:hAnchor="margin" w:xAlign="center" w:y="1"/>
      <w:rPr>
        <w:rStyle w:val="a8"/>
      </w:rPr>
    </w:pPr>
  </w:p>
  <w:p w:rsidR="00870FD9" w:rsidRDefault="00870F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7C" w:rsidRDefault="00D9707C" w:rsidP="00953B47">
      <w:pPr>
        <w:spacing w:after="0" w:line="240" w:lineRule="auto"/>
      </w:pPr>
      <w:r>
        <w:separator/>
      </w:r>
    </w:p>
  </w:footnote>
  <w:footnote w:type="continuationSeparator" w:id="0">
    <w:p w:rsidR="00D9707C" w:rsidRDefault="00D9707C" w:rsidP="00953B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B6EF2"/>
    <w:multiLevelType w:val="multilevel"/>
    <w:tmpl w:val="FD90FFFA"/>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0">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571A16"/>
    <w:multiLevelType w:val="multilevel"/>
    <w:tmpl w:val="E7E86A12"/>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4">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D7448F"/>
    <w:multiLevelType w:val="hybridMultilevel"/>
    <w:tmpl w:val="1C72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34"/>
  </w:num>
  <w:num w:numId="15">
    <w:abstractNumId w:val="2"/>
  </w:num>
  <w:num w:numId="16">
    <w:abstractNumId w:val="0"/>
  </w:num>
  <w:num w:numId="17">
    <w:abstractNumId w:val="13"/>
  </w:num>
  <w:num w:numId="18">
    <w:abstractNumId w:val="21"/>
  </w:num>
  <w:num w:numId="19">
    <w:abstractNumId w:val="15"/>
  </w:num>
  <w:num w:numId="20">
    <w:abstractNumId w:val="24"/>
  </w:num>
  <w:num w:numId="21">
    <w:abstractNumId w:val="26"/>
  </w:num>
  <w:num w:numId="22">
    <w:abstractNumId w:val="22"/>
  </w:num>
  <w:num w:numId="23">
    <w:abstractNumId w:val="17"/>
  </w:num>
  <w:num w:numId="24">
    <w:abstractNumId w:val="28"/>
  </w:num>
  <w:num w:numId="25">
    <w:abstractNumId w:val="23"/>
  </w:num>
  <w:num w:numId="26">
    <w:abstractNumId w:val="18"/>
  </w:num>
  <w:num w:numId="27">
    <w:abstractNumId w:val="8"/>
  </w:num>
  <w:num w:numId="28">
    <w:abstractNumId w:val="25"/>
  </w:num>
  <w:num w:numId="29">
    <w:abstractNumId w:val="10"/>
  </w:num>
  <w:num w:numId="30">
    <w:abstractNumId w:val="29"/>
  </w:num>
  <w:num w:numId="31">
    <w:abstractNumId w:val="12"/>
  </w:num>
  <w:num w:numId="32">
    <w:abstractNumId w:val="14"/>
  </w:num>
  <w:num w:numId="33">
    <w:abstractNumId w:val="37"/>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6"/>
  </w:num>
  <w:num w:numId="43">
    <w:abstractNumId w:val="30"/>
  </w:num>
  <w:num w:numId="44">
    <w:abstractNumId w:val="35"/>
  </w:num>
  <w:num w:numId="45">
    <w:abstractNumId w:val="16"/>
  </w:num>
  <w:num w:numId="46">
    <w:abstractNumId w:val="31"/>
  </w:num>
  <w:num w:numId="47">
    <w:abstractNumId w:val="1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1122"/>
    <w:rsid w:val="000A34E4"/>
    <w:rsid w:val="000B33BE"/>
    <w:rsid w:val="000C5D5B"/>
    <w:rsid w:val="002532F7"/>
    <w:rsid w:val="003A5C0F"/>
    <w:rsid w:val="003B51DB"/>
    <w:rsid w:val="003E75E5"/>
    <w:rsid w:val="00431BBF"/>
    <w:rsid w:val="004C4DCF"/>
    <w:rsid w:val="00512358"/>
    <w:rsid w:val="005E52C6"/>
    <w:rsid w:val="005F6D0E"/>
    <w:rsid w:val="00636142"/>
    <w:rsid w:val="006E4074"/>
    <w:rsid w:val="00792A6A"/>
    <w:rsid w:val="007965C3"/>
    <w:rsid w:val="008357DE"/>
    <w:rsid w:val="00865171"/>
    <w:rsid w:val="00870FD9"/>
    <w:rsid w:val="0088503E"/>
    <w:rsid w:val="008E372D"/>
    <w:rsid w:val="00953B47"/>
    <w:rsid w:val="009975AB"/>
    <w:rsid w:val="00A3779B"/>
    <w:rsid w:val="00AF63D1"/>
    <w:rsid w:val="00BD56DD"/>
    <w:rsid w:val="00C85D25"/>
    <w:rsid w:val="00C85FAB"/>
    <w:rsid w:val="00CC1122"/>
    <w:rsid w:val="00D200FA"/>
    <w:rsid w:val="00D60D37"/>
    <w:rsid w:val="00D9707C"/>
    <w:rsid w:val="00E86987"/>
    <w:rsid w:val="00F9588A"/>
    <w:rsid w:val="00FA0B6F"/>
    <w:rsid w:val="00FE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2"/>
    <w:rPr>
      <w:rFonts w:ascii="Calibri" w:eastAsia="Times New Roman" w:hAnsi="Calibri" w:cs="Times New Roman"/>
      <w:lang w:eastAsia="ru-RU"/>
    </w:rPr>
  </w:style>
  <w:style w:type="paragraph" w:styleId="1">
    <w:name w:val="heading 1"/>
    <w:basedOn w:val="a"/>
    <w:next w:val="a"/>
    <w:link w:val="10"/>
    <w:uiPriority w:val="9"/>
    <w:qFormat/>
    <w:rsid w:val="00CC1122"/>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CC112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CC11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11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12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C1122"/>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C112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C1122"/>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CC1122"/>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CC1122"/>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4"/>
    <w:uiPriority w:val="99"/>
    <w:semiHidden/>
    <w:rsid w:val="00CC1122"/>
    <w:rPr>
      <w:rFonts w:ascii="Calibri" w:eastAsia="Times New Roman" w:hAnsi="Calibri" w:cs="Times New Roman"/>
      <w:sz w:val="20"/>
      <w:szCs w:val="20"/>
      <w:lang w:eastAsia="ru-RU"/>
    </w:rPr>
  </w:style>
  <w:style w:type="character" w:styleId="a5">
    <w:name w:val="footnote reference"/>
    <w:uiPriority w:val="99"/>
    <w:rsid w:val="00CC1122"/>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CC112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CC1122"/>
    <w:rPr>
      <w:rFonts w:ascii="Times New Roman" w:eastAsia="Times New Roman" w:hAnsi="Times New Roman" w:cs="Times New Roman"/>
      <w:sz w:val="24"/>
      <w:szCs w:val="24"/>
      <w:lang w:eastAsia="ru-RU"/>
    </w:rPr>
  </w:style>
  <w:style w:type="character" w:styleId="a8">
    <w:name w:val="page number"/>
    <w:basedOn w:val="a0"/>
    <w:rsid w:val="00CC1122"/>
  </w:style>
  <w:style w:type="paragraph" w:styleId="a9">
    <w:name w:val="List Paragraph"/>
    <w:aliases w:val="Содержание. 2 уровень"/>
    <w:basedOn w:val="a"/>
    <w:link w:val="aa"/>
    <w:uiPriority w:val="34"/>
    <w:qFormat/>
    <w:rsid w:val="00CC1122"/>
    <w:pPr>
      <w:ind w:left="720"/>
      <w:contextualSpacing/>
    </w:pPr>
  </w:style>
  <w:style w:type="character" w:styleId="ab">
    <w:name w:val="Hyperlink"/>
    <w:basedOn w:val="a0"/>
    <w:uiPriority w:val="99"/>
    <w:semiHidden/>
    <w:unhideWhenUsed/>
    <w:rsid w:val="00CC1122"/>
    <w:rPr>
      <w:color w:val="0000FF"/>
      <w:u w:val="single"/>
    </w:rPr>
  </w:style>
  <w:style w:type="paragraph" w:styleId="ac">
    <w:name w:val="Normal (Web)"/>
    <w:basedOn w:val="a"/>
    <w:uiPriority w:val="99"/>
    <w:unhideWhenUsed/>
    <w:rsid w:val="00CC1122"/>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CC1122"/>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CC1122"/>
    <w:rPr>
      <w:rFonts w:eastAsiaTheme="minorEastAsia"/>
      <w:lang w:eastAsia="ru-RU"/>
    </w:rPr>
  </w:style>
  <w:style w:type="character" w:customStyle="1" w:styleId="12">
    <w:name w:val="Нижний колонтитул Знак1"/>
    <w:basedOn w:val="a0"/>
    <w:locked/>
    <w:rsid w:val="00CC1122"/>
    <w:rPr>
      <w:rFonts w:eastAsiaTheme="minorEastAsia"/>
      <w:lang w:eastAsia="ru-RU"/>
    </w:rPr>
  </w:style>
  <w:style w:type="paragraph" w:styleId="21">
    <w:name w:val="Body Text 2"/>
    <w:basedOn w:val="a"/>
    <w:link w:val="22"/>
    <w:uiPriority w:val="99"/>
    <w:semiHidden/>
    <w:unhideWhenUsed/>
    <w:rsid w:val="00CC1122"/>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CC1122"/>
  </w:style>
  <w:style w:type="paragraph" w:styleId="23">
    <w:name w:val="Body Text Indent 2"/>
    <w:basedOn w:val="a"/>
    <w:link w:val="24"/>
    <w:uiPriority w:val="99"/>
    <w:unhideWhenUsed/>
    <w:rsid w:val="00CC1122"/>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CC1122"/>
    <w:rPr>
      <w:rFonts w:eastAsiaTheme="minorEastAsia"/>
      <w:lang w:eastAsia="ru-RU"/>
    </w:rPr>
  </w:style>
  <w:style w:type="character" w:customStyle="1" w:styleId="af">
    <w:name w:val="Без интервала Знак"/>
    <w:link w:val="af0"/>
    <w:uiPriority w:val="1"/>
    <w:locked/>
    <w:rsid w:val="00CC1122"/>
    <w:rPr>
      <w:rFonts w:ascii="Times New Roman" w:eastAsiaTheme="minorEastAsia" w:hAnsi="Times New Roman" w:cs="Times New Roman"/>
      <w:lang w:eastAsia="ru-RU"/>
    </w:rPr>
  </w:style>
  <w:style w:type="paragraph" w:styleId="af0">
    <w:name w:val="No Spacing"/>
    <w:link w:val="af"/>
    <w:uiPriority w:val="1"/>
    <w:qFormat/>
    <w:rsid w:val="00CC1122"/>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CC1122"/>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CC1122"/>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CC1122"/>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CC1122"/>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CC1122"/>
    <w:pPr>
      <w:keepNext/>
      <w:spacing w:after="0" w:line="240" w:lineRule="auto"/>
      <w:ind w:firstLine="284"/>
    </w:pPr>
    <w:rPr>
      <w:rFonts w:ascii="Times New Roman" w:hAnsi="Times New Roman"/>
      <w:sz w:val="24"/>
      <w:szCs w:val="20"/>
    </w:rPr>
  </w:style>
  <w:style w:type="paragraph" w:customStyle="1" w:styleId="Standard">
    <w:name w:val="Standard"/>
    <w:rsid w:val="00CC1122"/>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CC1122"/>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CC112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CC1122"/>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CC1122"/>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CC1122"/>
    <w:rPr>
      <w:b w:val="0"/>
      <w:bCs w:val="0"/>
      <w:i/>
      <w:iCs/>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
    <w:basedOn w:val="af1"/>
    <w:rsid w:val="00CC1122"/>
    <w:rPr>
      <w:b/>
      <w:bCs/>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CC1122"/>
  </w:style>
  <w:style w:type="character" w:customStyle="1" w:styleId="8">
    <w:name w:val="Основной текст (8) + Не полужирный"/>
    <w:aliases w:val="Не курсив"/>
    <w:basedOn w:val="a0"/>
    <w:rsid w:val="00CC1122"/>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CC1122"/>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CC1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CC1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CC1122"/>
    <w:rPr>
      <w:b/>
      <w:bCs/>
    </w:rPr>
  </w:style>
  <w:style w:type="paragraph" w:styleId="af6">
    <w:name w:val="Balloon Text"/>
    <w:basedOn w:val="a"/>
    <w:link w:val="af7"/>
    <w:uiPriority w:val="99"/>
    <w:semiHidden/>
    <w:unhideWhenUsed/>
    <w:rsid w:val="00CC1122"/>
    <w:pPr>
      <w:spacing w:after="0" w:line="240" w:lineRule="auto"/>
    </w:pPr>
    <w:rPr>
      <w:rFonts w:ascii="Tahoma" w:eastAsiaTheme="minorEastAsia" w:hAnsi="Tahoma" w:cs="Tahoma"/>
      <w:sz w:val="16"/>
      <w:szCs w:val="16"/>
    </w:rPr>
  </w:style>
  <w:style w:type="character" w:customStyle="1" w:styleId="af7">
    <w:name w:val="Текст выноски Знак"/>
    <w:basedOn w:val="a0"/>
    <w:link w:val="af6"/>
    <w:uiPriority w:val="99"/>
    <w:semiHidden/>
    <w:rsid w:val="00CC1122"/>
    <w:rPr>
      <w:rFonts w:ascii="Tahoma" w:eastAsiaTheme="minorEastAsia" w:hAnsi="Tahoma" w:cs="Tahoma"/>
      <w:sz w:val="16"/>
      <w:szCs w:val="16"/>
      <w:lang w:eastAsia="ru-RU"/>
    </w:rPr>
  </w:style>
  <w:style w:type="character" w:customStyle="1" w:styleId="8pt0">
    <w:name w:val="Основной текст + 8 pt;Полужирный"/>
    <w:basedOn w:val="af1"/>
    <w:rsid w:val="00CC1122"/>
    <w:rPr>
      <w:b/>
      <w:bCs/>
      <w:i w:val="0"/>
      <w:iCs w:val="0"/>
      <w:smallCaps w:val="0"/>
      <w:strike w:val="0"/>
      <w:color w:val="000000"/>
      <w:spacing w:val="0"/>
      <w:w w:val="100"/>
      <w:position w:val="0"/>
      <w:sz w:val="16"/>
      <w:szCs w:val="16"/>
      <w:u w:val="none"/>
      <w:lang w:val="ru-RU"/>
    </w:rPr>
  </w:style>
  <w:style w:type="character" w:customStyle="1" w:styleId="81">
    <w:name w:val="Основной текст (8) + Не полужирный;Не курсив"/>
    <w:basedOn w:val="a0"/>
    <w:rsid w:val="00CC1122"/>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792A6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15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mishl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8411</Words>
  <Characters>47944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17</cp:revision>
  <dcterms:created xsi:type="dcterms:W3CDTF">2021-09-09T18:08:00Z</dcterms:created>
  <dcterms:modified xsi:type="dcterms:W3CDTF">2024-01-11T10:26:00Z</dcterms:modified>
</cp:coreProperties>
</file>